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b w:val="1"/>
          <w:sz w:val="20"/>
          <w:szCs w:val="20"/>
        </w:rPr>
      </w:pPr>
      <w:r w:rsidDel="00000000" w:rsidR="00000000" w:rsidRPr="00000000">
        <w:rPr>
          <w:rFonts w:ascii="Calibri" w:cs="Calibri" w:eastAsia="Calibri" w:hAnsi="Calibri"/>
          <w:sz w:val="20"/>
          <w:szCs w:val="20"/>
        </w:rPr>
        <w:drawing>
          <wp:inline distB="0" distT="0" distL="0" distR="0">
            <wp:extent cx="2694489" cy="970016"/>
            <wp:effectExtent b="0" l="0" r="0" t="0"/>
            <wp:docPr descr="https://lh6.googleusercontent.com/jhy-2ocp-XSuqgX7sXbV9DP-x3xPy0MH6ls0A0L9A26c_TJlAVbvVSPLK9LG4TPoD_Qwq4zNS4d-8HVCrHhXVFHc_fM1rwDaZRroScf0oOd9ZjwlVhI2eYxjxn_XlN2Ei4MDN8ssuaKZmdjxGw" id="2" name="image1.jpg"/>
            <a:graphic>
              <a:graphicData uri="http://schemas.openxmlformats.org/drawingml/2006/picture">
                <pic:pic>
                  <pic:nvPicPr>
                    <pic:cNvPr descr="https://lh6.googleusercontent.com/jhy-2ocp-XSuqgX7sXbV9DP-x3xPy0MH6ls0A0L9A26c_TJlAVbvVSPLK9LG4TPoD_Qwq4zNS4d-8HVCrHhXVFHc_fM1rwDaZRroScf0oOd9ZjwlVhI2eYxjxn_XlN2Ei4MDN8ssuaKZmdjxGw" id="0" name="image1.jpg"/>
                    <pic:cNvPicPr preferRelativeResize="0"/>
                  </pic:nvPicPr>
                  <pic:blipFill>
                    <a:blip r:embed="rId7"/>
                    <a:srcRect b="0" l="0" r="0" t="0"/>
                    <a:stretch>
                      <a:fillRect/>
                    </a:stretch>
                  </pic:blipFill>
                  <pic:spPr>
                    <a:xfrm>
                      <a:off x="0" y="0"/>
                      <a:ext cx="2694489" cy="97001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b w:val="1"/>
          <w:sz w:val="20"/>
          <w:szCs w:val="20"/>
        </w:rPr>
      </w:pPr>
      <w:r w:rsidDel="00000000" w:rsidR="00000000" w:rsidRPr="00000000">
        <w:rPr>
          <w:rtl w:val="0"/>
        </w:rPr>
      </w:r>
    </w:p>
    <w:tbl>
      <w:tblPr>
        <w:tblStyle w:val="Table1"/>
        <w:tblW w:w="9360.0" w:type="dxa"/>
        <w:jc w:val="left"/>
        <w:tblLayout w:type="fixed"/>
        <w:tblLook w:val="0600"/>
      </w:tblPr>
      <w:tblGrid>
        <w:gridCol w:w="9360"/>
        <w:tblGridChange w:id="0">
          <w:tblGrid>
            <w:gridCol w:w="9360"/>
          </w:tblGrid>
        </w:tblGridChange>
      </w:tblGrid>
      <w:tr>
        <w:trPr>
          <w:cantSplit w:val="0"/>
          <w:tblHeader w:val="0"/>
        </w:trPr>
        <w:tc>
          <w:tcPr>
            <w:shd w:fill="3c78d8" w:val="clear"/>
            <w:tcMar>
              <w:top w:w="100.0" w:type="dxa"/>
              <w:left w:w="100.0" w:type="dxa"/>
              <w:bottom w:w="100.0" w:type="dxa"/>
              <w:right w:w="100.0" w:type="dxa"/>
            </w:tcMar>
          </w:tcPr>
          <w:p w:rsidR="00000000" w:rsidDel="00000000" w:rsidP="00000000" w:rsidRDefault="00000000" w:rsidRPr="00000000" w14:paraId="00000003">
            <w:pPr>
              <w:pStyle w:val="Heading5"/>
              <w:spacing w:line="240" w:lineRule="auto"/>
              <w:jc w:val="center"/>
              <w:rPr>
                <w:b w:val="1"/>
                <w:color w:val="ffffff"/>
              </w:rPr>
            </w:pPr>
            <w:bookmarkStart w:colFirst="0" w:colLast="0" w:name="_heading=h.gjdgxs" w:id="0"/>
            <w:bookmarkEnd w:id="0"/>
            <w:r w:rsidDel="00000000" w:rsidR="00000000" w:rsidRPr="00000000">
              <w:rPr>
                <w:b w:val="1"/>
                <w:color w:val="ffffff"/>
                <w:rtl w:val="0"/>
              </w:rPr>
              <w:t xml:space="preserve">Georgetown University, BA Liberal Studies Program</w:t>
            </w:r>
          </w:p>
          <w:p w:rsidR="00000000" w:rsidDel="00000000" w:rsidP="00000000" w:rsidRDefault="00000000" w:rsidRPr="00000000" w14:paraId="00000004">
            <w:pPr>
              <w:pStyle w:val="Heading2"/>
              <w:spacing w:line="240" w:lineRule="auto"/>
              <w:jc w:val="center"/>
              <w:rPr>
                <w:b w:val="1"/>
                <w:color w:val="ffffff"/>
                <w:sz w:val="28"/>
                <w:szCs w:val="28"/>
              </w:rPr>
            </w:pPr>
            <w:bookmarkStart w:colFirst="0" w:colLast="0" w:name="_heading=h.30j0zll" w:id="1"/>
            <w:bookmarkEnd w:id="1"/>
            <w:r w:rsidDel="00000000" w:rsidR="00000000" w:rsidRPr="00000000">
              <w:rPr>
                <w:b w:val="1"/>
                <w:color w:val="ffffff"/>
                <w:sz w:val="28"/>
                <w:szCs w:val="28"/>
                <w:rtl w:val="0"/>
              </w:rPr>
              <w:t xml:space="preserve">STORYTELLING FOR INFLUENCE</w:t>
            </w:r>
          </w:p>
          <w:p w:rsidR="00000000" w:rsidDel="00000000" w:rsidP="00000000" w:rsidRDefault="00000000" w:rsidRPr="00000000" w14:paraId="00000005">
            <w:pPr>
              <w:pStyle w:val="Heading5"/>
              <w:jc w:val="center"/>
              <w:rPr>
                <w:b w:val="1"/>
                <w:color w:val="ffffff"/>
              </w:rPr>
            </w:pPr>
            <w:bookmarkStart w:colFirst="0" w:colLast="0" w:name="_heading=h.1fob9te" w:id="2"/>
            <w:bookmarkEnd w:id="2"/>
            <w:r w:rsidDel="00000000" w:rsidR="00000000" w:rsidRPr="00000000">
              <w:rPr>
                <w:b w:val="1"/>
                <w:color w:val="ffffff"/>
                <w:rtl w:val="0"/>
              </w:rPr>
              <w:t xml:space="preserve">Spring A 2023</w:t>
            </w:r>
          </w:p>
        </w:tc>
      </w:tr>
    </w:tbl>
    <w:p w:rsidR="00000000" w:rsidDel="00000000" w:rsidP="00000000" w:rsidRDefault="00000000" w:rsidRPr="00000000" w14:paraId="00000006">
      <w:pPr>
        <w:rPr>
          <w:b w:val="1"/>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b w:val="1"/>
          <w:sz w:val="20"/>
          <w:szCs w:val="20"/>
          <w:rtl w:val="0"/>
        </w:rPr>
        <w:t xml:space="preserve">Credits: </w:t>
      </w:r>
      <w:r w:rsidDel="00000000" w:rsidR="00000000" w:rsidRPr="00000000">
        <w:rPr>
          <w:sz w:val="20"/>
          <w:szCs w:val="20"/>
          <w:rtl w:val="0"/>
        </w:rPr>
        <w:t xml:space="preserve">3</w:t>
      </w:r>
    </w:p>
    <w:p w:rsidR="00000000" w:rsidDel="00000000" w:rsidP="00000000" w:rsidRDefault="00000000" w:rsidRPr="00000000" w14:paraId="00000008">
      <w:pPr>
        <w:rPr>
          <w:b w:val="1"/>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b w:val="1"/>
          <w:sz w:val="20"/>
          <w:szCs w:val="20"/>
          <w:rtl w:val="0"/>
        </w:rPr>
        <w:t xml:space="preserve">Dates: </w:t>
      </w:r>
      <w:r w:rsidDel="00000000" w:rsidR="00000000" w:rsidRPr="00000000">
        <w:rPr>
          <w:sz w:val="20"/>
          <w:szCs w:val="20"/>
          <w:rtl w:val="0"/>
        </w:rPr>
        <w:t xml:space="preserve">Wednesday, January 11 to Thursday, March 2, 2022 (8 week term) </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b w:val="1"/>
          <w:sz w:val="20"/>
          <w:szCs w:val="20"/>
          <w:rtl w:val="0"/>
        </w:rPr>
        <w:t xml:space="preserve">Location:</w:t>
      </w:r>
      <w:r w:rsidDel="00000000" w:rsidR="00000000" w:rsidRPr="00000000">
        <w:rPr>
          <w:sz w:val="20"/>
          <w:szCs w:val="20"/>
          <w:rtl w:val="0"/>
        </w:rPr>
        <w:t xml:space="preserve"> Georgetown University School of Continuing Studies (SCS) utilizes the Canvas Learning Management System for the provision of online courses. As an online course, all course content will be provided and exchanged on the Canvas platform.</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b w:val="1"/>
          <w:sz w:val="20"/>
          <w:szCs w:val="20"/>
          <w:rtl w:val="0"/>
        </w:rPr>
        <w:t xml:space="preserve">Professor:</w:t>
      </w:r>
      <w:r w:rsidDel="00000000" w:rsidR="00000000" w:rsidRPr="00000000">
        <w:rPr>
          <w:sz w:val="20"/>
          <w:szCs w:val="20"/>
          <w:rtl w:val="0"/>
        </w:rPr>
        <w:t xml:space="preserve"> John Trybus, Ph.D. </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color w:val="ff0000"/>
          <w:sz w:val="20"/>
          <w:szCs w:val="20"/>
        </w:rPr>
      </w:pPr>
      <w:r w:rsidDel="00000000" w:rsidR="00000000" w:rsidRPr="00000000">
        <w:rPr>
          <w:b w:val="1"/>
          <w:sz w:val="20"/>
          <w:szCs w:val="20"/>
          <w:rtl w:val="0"/>
        </w:rPr>
        <w:t xml:space="preserve">Instructor Contact Information:</w:t>
      </w:r>
      <w:r w:rsidDel="00000000" w:rsidR="00000000" w:rsidRPr="00000000">
        <w:rPr>
          <w:sz w:val="20"/>
          <w:szCs w:val="20"/>
          <w:rtl w:val="0"/>
        </w:rPr>
        <w:t xml:space="preserve"> Please email me through the Canvas Inbox. If you have issues with the Canvas Inbox, please contact me at </w:t>
      </w:r>
      <w:hyperlink r:id="rId8">
        <w:r w:rsidDel="00000000" w:rsidR="00000000" w:rsidRPr="00000000">
          <w:rPr>
            <w:color w:val="1155cc"/>
            <w:sz w:val="20"/>
            <w:szCs w:val="20"/>
            <w:u w:val="single"/>
            <w:rtl w:val="0"/>
          </w:rPr>
          <w:t xml:space="preserve">jt452@georgetown.edu</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b w:val="1"/>
          <w:sz w:val="20"/>
          <w:szCs w:val="20"/>
          <w:rtl w:val="0"/>
        </w:rPr>
        <w:t xml:space="preserve">Virtual Office Hours:</w:t>
      </w:r>
      <w:r w:rsidDel="00000000" w:rsidR="00000000" w:rsidRPr="00000000">
        <w:rPr>
          <w:sz w:val="20"/>
          <w:szCs w:val="20"/>
          <w:rtl w:val="0"/>
        </w:rPr>
        <w:t xml:space="preserve"> You can contact me to set up an appointment.</w:t>
      </w:r>
    </w:p>
    <w:p w:rsidR="00000000" w:rsidDel="00000000" w:rsidP="00000000" w:rsidRDefault="00000000" w:rsidRPr="00000000" w14:paraId="00000012">
      <w:pPr>
        <w:rPr>
          <w:sz w:val="20"/>
          <w:szCs w:val="20"/>
        </w:rPr>
      </w:pPr>
      <w:r w:rsidDel="00000000" w:rsidR="00000000" w:rsidRPr="00000000">
        <w:rPr>
          <w:rtl w:val="0"/>
        </w:rPr>
      </w:r>
    </w:p>
    <w:tbl>
      <w:tblPr>
        <w:tblStyle w:val="Table2"/>
        <w:tblW w:w="9360.0" w:type="dxa"/>
        <w:jc w:val="lef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13">
            <w:pPr>
              <w:pStyle w:val="Heading3"/>
              <w:widowControl w:val="0"/>
              <w:spacing w:line="240" w:lineRule="auto"/>
              <w:rPr>
                <w:b w:val="1"/>
                <w:color w:val="000000"/>
              </w:rPr>
            </w:pPr>
            <w:bookmarkStart w:colFirst="0" w:colLast="0" w:name="_heading=h.3znysh7" w:id="3"/>
            <w:bookmarkEnd w:id="3"/>
            <w:r w:rsidDel="00000000" w:rsidR="00000000" w:rsidRPr="00000000">
              <w:rPr>
                <w:b w:val="1"/>
                <w:color w:val="000000"/>
                <w:rtl w:val="0"/>
              </w:rPr>
              <w:t xml:space="preserve">Course Description</w:t>
            </w:r>
          </w:p>
        </w:tc>
      </w:tr>
    </w:tbl>
    <w:p w:rsidR="00000000" w:rsidDel="00000000" w:rsidP="00000000" w:rsidRDefault="00000000" w:rsidRPr="00000000" w14:paraId="00000014">
      <w:pPr>
        <w:spacing w:after="300" w:lineRule="auto"/>
        <w:rPr>
          <w:sz w:val="2"/>
          <w:szCs w:val="2"/>
        </w:rPr>
      </w:pPr>
      <w:r w:rsidDel="00000000" w:rsidR="00000000" w:rsidRPr="00000000">
        <w:rPr>
          <w:rtl w:val="0"/>
        </w:rPr>
      </w:r>
    </w:p>
    <w:p w:rsidR="00000000" w:rsidDel="00000000" w:rsidP="00000000" w:rsidRDefault="00000000" w:rsidRPr="00000000" w14:paraId="00000015">
      <w:pPr>
        <w:spacing w:after="300" w:lineRule="auto"/>
        <w:rPr>
          <w:sz w:val="20"/>
          <w:szCs w:val="20"/>
        </w:rPr>
      </w:pPr>
      <w:r w:rsidDel="00000000" w:rsidR="00000000" w:rsidRPr="00000000">
        <w:rPr>
          <w:sz w:val="20"/>
          <w:szCs w:val="20"/>
          <w:rtl w:val="0"/>
        </w:rPr>
        <w:t xml:space="preserve">History has shown that stories are inextricably linked to what it means to be human. Before we had formal communication, storytelling was the method through which we made sense of the world and that core function of the phenomenon has never changed. We dream in stories, buy products and support charitable causes because of stories, understand who we are in part by thinking in the format of stories, and, yes, even close our office doors and gossip thanks to the help of stories! This course will provide you with an opportunity to think critically about the endless ways in which storytelling is—and can be—utilized in our modern world. Specifically, you will focus on analyzing the process of storytelling as a tool for influence and to do so duly through ethical and strategic ways within the four categories of personal, professional, societal and self-applications. This course will expand your mindset, appreciation and practice of storytelling as a crucial component of the human tradition.</w:t>
      </w:r>
    </w:p>
    <w:p w:rsidR="00000000" w:rsidDel="00000000" w:rsidP="00000000" w:rsidRDefault="00000000" w:rsidRPr="00000000" w14:paraId="00000016">
      <w:pPr>
        <w:spacing w:before="300" w:line="240" w:lineRule="auto"/>
        <w:rPr>
          <w:sz w:val="20"/>
          <w:szCs w:val="20"/>
        </w:rPr>
      </w:pPr>
      <w:r w:rsidDel="00000000" w:rsidR="00000000" w:rsidRPr="00000000">
        <w:rPr>
          <w:b w:val="1"/>
          <w:sz w:val="20"/>
          <w:szCs w:val="20"/>
          <w:rtl w:val="0"/>
        </w:rPr>
        <w:t xml:space="preserve">Note: </w:t>
      </w:r>
      <w:r w:rsidDel="00000000" w:rsidR="00000000" w:rsidRPr="00000000">
        <w:rPr>
          <w:sz w:val="20"/>
          <w:szCs w:val="20"/>
          <w:rtl w:val="0"/>
        </w:rPr>
        <w:t xml:space="preserve">This course fulfills a Professional Media and Communication Concentration Digital Media Track requirement or the Writing Core Area requirement.</w:t>
      </w:r>
    </w:p>
    <w:tbl>
      <w:tblPr>
        <w:tblStyle w:val="Table3"/>
        <w:tblW w:w="9360.0" w:type="dxa"/>
        <w:jc w:val="lef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17">
            <w:pPr>
              <w:pStyle w:val="Heading3"/>
              <w:widowControl w:val="0"/>
              <w:spacing w:line="240" w:lineRule="auto"/>
              <w:rPr>
                <w:b w:val="1"/>
                <w:color w:val="000000"/>
              </w:rPr>
            </w:pPr>
            <w:bookmarkStart w:colFirst="0" w:colLast="0" w:name="_heading=h.2et92p0" w:id="4"/>
            <w:bookmarkEnd w:id="4"/>
            <w:r w:rsidDel="00000000" w:rsidR="00000000" w:rsidRPr="00000000">
              <w:rPr>
                <w:b w:val="1"/>
                <w:color w:val="000000"/>
                <w:rtl w:val="0"/>
              </w:rPr>
              <w:t xml:space="preserve">Course Learning Objectives</w:t>
            </w:r>
          </w:p>
        </w:tc>
      </w:tr>
    </w:tbl>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By the end of the course, you will be able to:</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numPr>
          <w:ilvl w:val="0"/>
          <w:numId w:val="13"/>
        </w:numPr>
        <w:ind w:left="720" w:hanging="360"/>
        <w:rPr>
          <w:sz w:val="20"/>
          <w:szCs w:val="20"/>
        </w:rPr>
      </w:pPr>
      <w:r w:rsidDel="00000000" w:rsidR="00000000" w:rsidRPr="00000000">
        <w:rPr>
          <w:sz w:val="20"/>
          <w:szCs w:val="20"/>
          <w:rtl w:val="0"/>
        </w:rPr>
        <w:t xml:space="preserve">Name different ways that storytelling is used for influence</w:t>
      </w:r>
    </w:p>
    <w:p w:rsidR="00000000" w:rsidDel="00000000" w:rsidP="00000000" w:rsidRDefault="00000000" w:rsidRPr="00000000" w14:paraId="0000001C">
      <w:pPr>
        <w:numPr>
          <w:ilvl w:val="0"/>
          <w:numId w:val="13"/>
        </w:numPr>
        <w:ind w:left="720" w:hanging="360"/>
        <w:rPr>
          <w:sz w:val="20"/>
          <w:szCs w:val="20"/>
        </w:rPr>
      </w:pPr>
      <w:r w:rsidDel="00000000" w:rsidR="00000000" w:rsidRPr="00000000">
        <w:rPr>
          <w:sz w:val="20"/>
          <w:szCs w:val="20"/>
          <w:rtl w:val="0"/>
        </w:rPr>
        <w:t xml:space="preserve">Use theories and frameworks to assess and critique stories</w:t>
      </w:r>
    </w:p>
    <w:p w:rsidR="00000000" w:rsidDel="00000000" w:rsidP="00000000" w:rsidRDefault="00000000" w:rsidRPr="00000000" w14:paraId="0000001D">
      <w:pPr>
        <w:numPr>
          <w:ilvl w:val="0"/>
          <w:numId w:val="13"/>
        </w:numPr>
        <w:ind w:left="720" w:hanging="360"/>
        <w:rPr>
          <w:sz w:val="20"/>
          <w:szCs w:val="20"/>
        </w:rPr>
      </w:pPr>
      <w:r w:rsidDel="00000000" w:rsidR="00000000" w:rsidRPr="00000000">
        <w:rPr>
          <w:sz w:val="20"/>
          <w:szCs w:val="20"/>
          <w:rtl w:val="0"/>
        </w:rPr>
        <w:t xml:space="preserve">Differentiate between informal and formal stories, including when each is appropriate</w:t>
      </w:r>
    </w:p>
    <w:p w:rsidR="00000000" w:rsidDel="00000000" w:rsidP="00000000" w:rsidRDefault="00000000" w:rsidRPr="00000000" w14:paraId="0000001E">
      <w:pPr>
        <w:numPr>
          <w:ilvl w:val="0"/>
          <w:numId w:val="13"/>
        </w:numPr>
        <w:ind w:left="720" w:hanging="360"/>
        <w:rPr>
          <w:sz w:val="20"/>
          <w:szCs w:val="20"/>
        </w:rPr>
      </w:pPr>
      <w:r w:rsidDel="00000000" w:rsidR="00000000" w:rsidRPr="00000000">
        <w:rPr>
          <w:sz w:val="20"/>
          <w:szCs w:val="20"/>
          <w:rtl w:val="0"/>
        </w:rPr>
        <w:t xml:space="preserve">Design and deliver an informal story</w:t>
      </w:r>
    </w:p>
    <w:p w:rsidR="00000000" w:rsidDel="00000000" w:rsidP="00000000" w:rsidRDefault="00000000" w:rsidRPr="00000000" w14:paraId="0000001F">
      <w:pPr>
        <w:numPr>
          <w:ilvl w:val="0"/>
          <w:numId w:val="13"/>
        </w:numPr>
        <w:ind w:left="720" w:hanging="360"/>
        <w:rPr>
          <w:sz w:val="20"/>
          <w:szCs w:val="20"/>
        </w:rPr>
      </w:pPr>
      <w:r w:rsidDel="00000000" w:rsidR="00000000" w:rsidRPr="00000000">
        <w:rPr>
          <w:sz w:val="20"/>
          <w:szCs w:val="20"/>
          <w:rtl w:val="0"/>
        </w:rPr>
        <w:t xml:space="preserve">Design a formal story for professional influence</w:t>
      </w:r>
    </w:p>
    <w:p w:rsidR="00000000" w:rsidDel="00000000" w:rsidP="00000000" w:rsidRDefault="00000000" w:rsidRPr="00000000" w14:paraId="00000020">
      <w:pPr>
        <w:numPr>
          <w:ilvl w:val="0"/>
          <w:numId w:val="13"/>
        </w:numPr>
        <w:ind w:left="720" w:hanging="360"/>
        <w:rPr>
          <w:sz w:val="20"/>
          <w:szCs w:val="20"/>
        </w:rPr>
      </w:pPr>
      <w:r w:rsidDel="00000000" w:rsidR="00000000" w:rsidRPr="00000000">
        <w:rPr>
          <w:sz w:val="20"/>
          <w:szCs w:val="20"/>
          <w:rtl w:val="0"/>
        </w:rPr>
        <w:t xml:space="preserve">Assess an organization’s storytelling approach for societal influence</w:t>
      </w:r>
    </w:p>
    <w:p w:rsidR="00000000" w:rsidDel="00000000" w:rsidP="00000000" w:rsidRDefault="00000000" w:rsidRPr="00000000" w14:paraId="00000021">
      <w:pPr>
        <w:numPr>
          <w:ilvl w:val="0"/>
          <w:numId w:val="13"/>
        </w:numPr>
        <w:ind w:left="720" w:hanging="360"/>
        <w:rPr>
          <w:sz w:val="20"/>
          <w:szCs w:val="20"/>
        </w:rPr>
      </w:pPr>
      <w:r w:rsidDel="00000000" w:rsidR="00000000" w:rsidRPr="00000000">
        <w:rPr>
          <w:sz w:val="20"/>
          <w:szCs w:val="20"/>
          <w:rtl w:val="0"/>
        </w:rPr>
        <w:t xml:space="preserve">Assess how one’s personal values are communicated through stories that you and others generate about yourself </w:t>
      </w:r>
    </w:p>
    <w:p w:rsidR="00000000" w:rsidDel="00000000" w:rsidP="00000000" w:rsidRDefault="00000000" w:rsidRPr="00000000" w14:paraId="00000022">
      <w:pPr>
        <w:rPr>
          <w:sz w:val="20"/>
          <w:szCs w:val="20"/>
        </w:rPr>
      </w:pPr>
      <w:r w:rsidDel="00000000" w:rsidR="00000000" w:rsidRPr="00000000">
        <w:rPr>
          <w:rtl w:val="0"/>
        </w:rPr>
      </w:r>
    </w:p>
    <w:tbl>
      <w:tblPr>
        <w:tblStyle w:val="Table4"/>
        <w:tblW w:w="9360.0" w:type="dxa"/>
        <w:jc w:val="lef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23">
            <w:pPr>
              <w:pStyle w:val="Heading3"/>
              <w:widowControl w:val="0"/>
              <w:spacing w:line="240" w:lineRule="auto"/>
              <w:rPr>
                <w:b w:val="1"/>
                <w:color w:val="000000"/>
              </w:rPr>
            </w:pPr>
            <w:bookmarkStart w:colFirst="0" w:colLast="0" w:name="_heading=h.tyjcwt" w:id="5"/>
            <w:bookmarkEnd w:id="5"/>
            <w:r w:rsidDel="00000000" w:rsidR="00000000" w:rsidRPr="00000000">
              <w:rPr>
                <w:b w:val="1"/>
                <w:color w:val="000000"/>
                <w:rtl w:val="0"/>
              </w:rPr>
              <w:t xml:space="preserve">Required Materials for Purchase</w:t>
            </w:r>
          </w:p>
        </w:tc>
      </w:tr>
    </w:tbl>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tl w:val="0"/>
        </w:rPr>
        <w:t xml:space="preserve">While you do not have to purchase a textbook for this course (articles, examples, and multimedia are posted in the Canvas course site), you must purchase </w:t>
      </w:r>
      <w:r w:rsidDel="00000000" w:rsidR="00000000" w:rsidRPr="00000000">
        <w:rPr>
          <w:b w:val="1"/>
          <w:i w:val="1"/>
          <w:sz w:val="20"/>
          <w:szCs w:val="20"/>
          <w:rtl w:val="0"/>
        </w:rPr>
        <w:t xml:space="preserve">one</w:t>
      </w:r>
      <w:r w:rsidDel="00000000" w:rsidR="00000000" w:rsidRPr="00000000">
        <w:rPr>
          <w:sz w:val="20"/>
          <w:szCs w:val="20"/>
          <w:rtl w:val="0"/>
        </w:rPr>
        <w:t xml:space="preserve"> of the two following books for a book club assignment (details about the assignment are in the Canvas course site):</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numPr>
          <w:ilvl w:val="0"/>
          <w:numId w:val="17"/>
        </w:numPr>
        <w:ind w:left="720" w:hanging="360"/>
        <w:rPr>
          <w:sz w:val="20"/>
          <w:szCs w:val="20"/>
        </w:rPr>
      </w:pPr>
      <w:r w:rsidDel="00000000" w:rsidR="00000000" w:rsidRPr="00000000">
        <w:rPr>
          <w:i w:val="1"/>
          <w:sz w:val="20"/>
          <w:szCs w:val="20"/>
          <w:rtl w:val="0"/>
        </w:rPr>
        <w:t xml:space="preserve">Lead With a Story: A Guide to Crafting Business Narratives That Captivate, Convince, and Inspire</w:t>
      </w:r>
      <w:r w:rsidDel="00000000" w:rsidR="00000000" w:rsidRPr="00000000">
        <w:rPr>
          <w:sz w:val="20"/>
          <w:szCs w:val="20"/>
          <w:rtl w:val="0"/>
        </w:rPr>
        <w:t xml:space="preserve"> by Paul Smith </w:t>
      </w:r>
    </w:p>
    <w:p w:rsidR="00000000" w:rsidDel="00000000" w:rsidP="00000000" w:rsidRDefault="00000000" w:rsidRPr="00000000" w14:paraId="00000028">
      <w:pPr>
        <w:numPr>
          <w:ilvl w:val="0"/>
          <w:numId w:val="17"/>
        </w:numPr>
        <w:ind w:left="720" w:hanging="360"/>
        <w:rPr>
          <w:sz w:val="20"/>
          <w:szCs w:val="20"/>
        </w:rPr>
      </w:pPr>
      <w:r w:rsidDel="00000000" w:rsidR="00000000" w:rsidRPr="00000000">
        <w:rPr>
          <w:i w:val="1"/>
          <w:sz w:val="20"/>
          <w:szCs w:val="20"/>
          <w:rtl w:val="0"/>
        </w:rPr>
        <w:t xml:space="preserve">Connection: Hollywood Storytelling Meets Critical Thinking</w:t>
      </w:r>
      <w:r w:rsidDel="00000000" w:rsidR="00000000" w:rsidRPr="00000000">
        <w:rPr>
          <w:sz w:val="20"/>
          <w:szCs w:val="20"/>
          <w:rtl w:val="0"/>
        </w:rPr>
        <w:t xml:space="preserve"> by Randy Olson, Dorie Barton, and Brian Palermo</w:t>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You will also take the Pearson-Marr Archetype Indicator, which costs $25 and is </w:t>
      </w:r>
      <w:hyperlink r:id="rId9">
        <w:r w:rsidDel="00000000" w:rsidR="00000000" w:rsidRPr="00000000">
          <w:rPr>
            <w:color w:val="1155cc"/>
            <w:sz w:val="20"/>
            <w:szCs w:val="20"/>
            <w:u w:val="single"/>
            <w:rtl w:val="0"/>
          </w:rPr>
          <w:t xml:space="preserve">available online here</w:t>
        </w:r>
      </w:hyperlink>
      <w:r w:rsidDel="00000000" w:rsidR="00000000" w:rsidRPr="00000000">
        <w:rPr>
          <w:sz w:val="20"/>
          <w:szCs w:val="20"/>
          <w:rtl w:val="0"/>
        </w:rPr>
        <w:t xml:space="preserve">.</w:t>
      </w:r>
    </w:p>
    <w:p w:rsidR="00000000" w:rsidDel="00000000" w:rsidP="00000000" w:rsidRDefault="00000000" w:rsidRPr="00000000" w14:paraId="0000002B">
      <w:pPr>
        <w:rPr>
          <w:sz w:val="20"/>
          <w:szCs w:val="20"/>
        </w:rPr>
      </w:pPr>
      <w:r w:rsidDel="00000000" w:rsidR="00000000" w:rsidRPr="00000000">
        <w:rPr>
          <w:rtl w:val="0"/>
        </w:rPr>
      </w:r>
    </w:p>
    <w:tbl>
      <w:tblPr>
        <w:tblStyle w:val="Table5"/>
        <w:tblW w:w="9360.0" w:type="dxa"/>
        <w:jc w:val="lef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2C">
            <w:pPr>
              <w:pStyle w:val="Heading3"/>
              <w:widowControl w:val="0"/>
              <w:spacing w:line="240" w:lineRule="auto"/>
              <w:rPr>
                <w:b w:val="1"/>
                <w:color w:val="000000"/>
              </w:rPr>
            </w:pPr>
            <w:bookmarkStart w:colFirst="0" w:colLast="0" w:name="_heading=h.3dy6vkm" w:id="6"/>
            <w:bookmarkEnd w:id="6"/>
            <w:r w:rsidDel="00000000" w:rsidR="00000000" w:rsidRPr="00000000">
              <w:rPr>
                <w:b w:val="1"/>
                <w:color w:val="000000"/>
                <w:rtl w:val="0"/>
              </w:rPr>
              <w:t xml:space="preserve">Overview of Course Structure</w:t>
            </w:r>
          </w:p>
        </w:tc>
      </w:tr>
    </w:tbl>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sz w:val="20"/>
          <w:szCs w:val="20"/>
          <w:rtl w:val="0"/>
        </w:rPr>
        <w:t xml:space="preserve">This course consists of 7 modules, plus the orientation module. Each module corresponds to one week of study in this 8-week term. The modules and activities must be done sequentially and certain activities and assignments must be completed by certain dates. Please do not submit work ahead of or behind schedule. Instead, we progress through each week as a cohort. See the </w:t>
      </w:r>
      <w:hyperlink w:anchor="_heading=h.111kx3o">
        <w:r w:rsidDel="00000000" w:rsidR="00000000" w:rsidRPr="00000000">
          <w:rPr>
            <w:color w:val="1155cc"/>
            <w:sz w:val="20"/>
            <w:szCs w:val="20"/>
            <w:u w:val="single"/>
            <w:rtl w:val="0"/>
          </w:rPr>
          <w:t xml:space="preserve">Weekly Schedule</w:t>
        </w:r>
      </w:hyperlink>
      <w:r w:rsidDel="00000000" w:rsidR="00000000" w:rsidRPr="00000000">
        <w:rPr>
          <w:sz w:val="20"/>
          <w:szCs w:val="20"/>
          <w:rtl w:val="0"/>
        </w:rPr>
        <w:t xml:space="preserve"> for details. </w:t>
      </w:r>
    </w:p>
    <w:p w:rsidR="00000000" w:rsidDel="00000000" w:rsidP="00000000" w:rsidRDefault="00000000" w:rsidRPr="00000000" w14:paraId="0000002F">
      <w:pPr>
        <w:rPr>
          <w:sz w:val="20"/>
          <w:szCs w:val="20"/>
        </w:rPr>
      </w:pPr>
      <w:r w:rsidDel="00000000" w:rsidR="00000000" w:rsidRPr="00000000">
        <w:rPr>
          <w:rtl w:val="0"/>
        </w:rPr>
      </w:r>
    </w:p>
    <w:tbl>
      <w:tblPr>
        <w:tblStyle w:val="Table6"/>
        <w:tblW w:w="9360.0" w:type="dxa"/>
        <w:jc w:val="lef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30">
            <w:pPr>
              <w:pStyle w:val="Heading3"/>
              <w:widowControl w:val="0"/>
              <w:spacing w:line="240" w:lineRule="auto"/>
              <w:rPr>
                <w:b w:val="1"/>
                <w:color w:val="000000"/>
              </w:rPr>
            </w:pPr>
            <w:bookmarkStart w:colFirst="0" w:colLast="0" w:name="_heading=h.1t3h5sf" w:id="7"/>
            <w:bookmarkEnd w:id="7"/>
            <w:r w:rsidDel="00000000" w:rsidR="00000000" w:rsidRPr="00000000">
              <w:rPr>
                <w:b w:val="1"/>
                <w:color w:val="000000"/>
                <w:rtl w:val="0"/>
              </w:rPr>
              <w:t xml:space="preserve">Assignments</w:t>
            </w:r>
          </w:p>
        </w:tc>
      </w:tr>
    </w:tbl>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sz w:val="20"/>
          <w:szCs w:val="20"/>
          <w:rtl w:val="0"/>
        </w:rPr>
        <w:t xml:space="preserve">Your course grade will be based on your level of mastery of the following activities and assignments. You will read full details about each of them in the Canvas course. Each assignment category will be weighted according to the percentages below. </w:t>
      </w:r>
    </w:p>
    <w:p w:rsidR="00000000" w:rsidDel="00000000" w:rsidP="00000000" w:rsidRDefault="00000000" w:rsidRPr="00000000" w14:paraId="00000033">
      <w:pPr>
        <w:rPr>
          <w:sz w:val="20"/>
          <w:szCs w:val="20"/>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90"/>
        <w:gridCol w:w="1170"/>
        <w:tblGridChange w:id="0">
          <w:tblGrid>
            <w:gridCol w:w="8190"/>
            <w:gridCol w:w="11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pStyle w:val="Heading5"/>
              <w:rPr>
                <w:b w:val="1"/>
                <w:color w:val="000000"/>
              </w:rPr>
            </w:pPr>
            <w:r w:rsidDel="00000000" w:rsidR="00000000" w:rsidRPr="00000000">
              <w:rPr>
                <w:b w:val="1"/>
                <w:color w:val="000000"/>
                <w:rtl w:val="0"/>
              </w:rPr>
              <w:t xml:space="preserve">Discussions (8)</w:t>
            </w:r>
          </w:p>
          <w:p w:rsidR="00000000" w:rsidDel="00000000" w:rsidP="00000000" w:rsidRDefault="00000000" w:rsidRPr="00000000" w14:paraId="00000035">
            <w:pPr>
              <w:rPr>
                <w:sz w:val="20"/>
                <w:szCs w:val="20"/>
              </w:rPr>
            </w:pPr>
            <w:r w:rsidDel="00000000" w:rsidR="00000000" w:rsidRPr="00000000">
              <w:rPr>
                <w:sz w:val="20"/>
                <w:szCs w:val="20"/>
                <w:rtl w:val="0"/>
              </w:rPr>
              <w:t xml:space="preserve">Through the Canvas discussion board, you will respond to and engage in lively and thought-provoking discussions on topics related to storytelling for influence with me and your classmates. There is a discussion in each module of the course. Your first response to the question is due by Thursday each week and your second response is due by Sunday each week. </w:t>
            </w:r>
          </w:p>
        </w:tc>
        <w:tc>
          <w:tcPr>
            <w:shd w:fill="auto" w:val="clear"/>
            <w:tcMar>
              <w:top w:w="100.0" w:type="dxa"/>
              <w:left w:w="100.0" w:type="dxa"/>
              <w:bottom w:w="100.0" w:type="dxa"/>
              <w:right w:w="100.0" w:type="dxa"/>
            </w:tcMar>
          </w:tcPr>
          <w:p w:rsidR="00000000" w:rsidDel="00000000" w:rsidP="00000000" w:rsidRDefault="00000000" w:rsidRPr="00000000" w14:paraId="00000036">
            <w:pPr>
              <w:pStyle w:val="Heading5"/>
              <w:ind w:left="90" w:firstLine="0"/>
              <w:rPr>
                <w:b w:val="1"/>
                <w:color w:val="000000"/>
              </w:rPr>
            </w:pPr>
            <w:r w:rsidDel="00000000" w:rsidR="00000000" w:rsidRPr="00000000">
              <w:rPr>
                <w:b w:val="1"/>
                <w:color w:val="000000"/>
                <w:rtl w:val="0"/>
              </w:rPr>
              <w:t xml:space="preserve">30%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pStyle w:val="Heading5"/>
              <w:rPr>
                <w:b w:val="1"/>
                <w:color w:val="000000"/>
              </w:rPr>
            </w:pPr>
            <w:r w:rsidDel="00000000" w:rsidR="00000000" w:rsidRPr="00000000">
              <w:rPr>
                <w:b w:val="1"/>
                <w:color w:val="000000"/>
                <w:rtl w:val="0"/>
              </w:rPr>
              <w:t xml:space="preserve">Challenges (3)</w:t>
            </w:r>
          </w:p>
          <w:p w:rsidR="00000000" w:rsidDel="00000000" w:rsidP="00000000" w:rsidRDefault="00000000" w:rsidRPr="00000000" w14:paraId="00000038">
            <w:pPr>
              <w:rPr>
                <w:sz w:val="20"/>
                <w:szCs w:val="20"/>
              </w:rPr>
            </w:pPr>
            <w:r w:rsidDel="00000000" w:rsidR="00000000" w:rsidRPr="00000000">
              <w:rPr>
                <w:sz w:val="20"/>
                <w:szCs w:val="20"/>
                <w:rtl w:val="0"/>
              </w:rPr>
              <w:t xml:space="preserve">You will complete three challenges in this course. Challenges are activities that provide you with an opportunity to practice applying course concepts. They are graded based on completion and effort, not on perfect understanding/accuracy. I will provide you with useful feedback, though, that I expect you to use in future assignments (see below), where you </w:t>
            </w:r>
            <w:r w:rsidDel="00000000" w:rsidR="00000000" w:rsidRPr="00000000">
              <w:rPr>
                <w:i w:val="1"/>
                <w:sz w:val="20"/>
                <w:szCs w:val="20"/>
                <w:rtl w:val="0"/>
              </w:rPr>
              <w:t xml:space="preserve">will </w:t>
            </w:r>
            <w:r w:rsidDel="00000000" w:rsidR="00000000" w:rsidRPr="00000000">
              <w:rPr>
                <w:sz w:val="20"/>
                <w:szCs w:val="20"/>
                <w:rtl w:val="0"/>
              </w:rPr>
              <w:t xml:space="preserve">be graded on accurate application of course concepts. The three challenges are:</w:t>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numPr>
                <w:ilvl w:val="0"/>
                <w:numId w:val="25"/>
              </w:numPr>
              <w:ind w:left="720" w:hanging="360"/>
              <w:rPr>
                <w:sz w:val="20"/>
                <w:szCs w:val="20"/>
              </w:rPr>
            </w:pPr>
            <w:r w:rsidDel="00000000" w:rsidR="00000000" w:rsidRPr="00000000">
              <w:rPr>
                <w:sz w:val="20"/>
                <w:szCs w:val="20"/>
                <w:rtl w:val="0"/>
              </w:rPr>
              <w:t xml:space="preserve">Module 2: Assessing Stories Based Upon the Six Essential Building Blocks</w:t>
            </w:r>
          </w:p>
          <w:p w:rsidR="00000000" w:rsidDel="00000000" w:rsidP="00000000" w:rsidRDefault="00000000" w:rsidRPr="00000000" w14:paraId="0000003B">
            <w:pPr>
              <w:numPr>
                <w:ilvl w:val="0"/>
                <w:numId w:val="25"/>
              </w:numPr>
              <w:ind w:left="720" w:hanging="360"/>
              <w:rPr>
                <w:sz w:val="20"/>
                <w:szCs w:val="20"/>
              </w:rPr>
            </w:pPr>
            <w:r w:rsidDel="00000000" w:rsidR="00000000" w:rsidRPr="00000000">
              <w:rPr>
                <w:sz w:val="20"/>
                <w:szCs w:val="20"/>
                <w:rtl w:val="0"/>
              </w:rPr>
              <w:t xml:space="preserve">Module 3: Storytelling for Personal Influence Through Oral History</w:t>
            </w:r>
          </w:p>
          <w:p w:rsidR="00000000" w:rsidDel="00000000" w:rsidP="00000000" w:rsidRDefault="00000000" w:rsidRPr="00000000" w14:paraId="0000003C">
            <w:pPr>
              <w:numPr>
                <w:ilvl w:val="0"/>
                <w:numId w:val="25"/>
              </w:numPr>
              <w:ind w:left="720" w:hanging="360"/>
              <w:rPr>
                <w:sz w:val="20"/>
                <w:szCs w:val="20"/>
              </w:rPr>
            </w:pPr>
            <w:r w:rsidDel="00000000" w:rsidR="00000000" w:rsidRPr="00000000">
              <w:rPr>
                <w:sz w:val="20"/>
                <w:szCs w:val="20"/>
                <w:rtl w:val="0"/>
              </w:rPr>
              <w:t xml:space="preserve">Module 6: Analysis of Reflected Best Self Stories</w:t>
            </w:r>
          </w:p>
        </w:tc>
        <w:tc>
          <w:tcPr>
            <w:shd w:fill="auto" w:val="clear"/>
            <w:tcMar>
              <w:top w:w="100.0" w:type="dxa"/>
              <w:left w:w="100.0" w:type="dxa"/>
              <w:bottom w:w="100.0" w:type="dxa"/>
              <w:right w:w="100.0" w:type="dxa"/>
            </w:tcMar>
          </w:tcPr>
          <w:p w:rsidR="00000000" w:rsidDel="00000000" w:rsidP="00000000" w:rsidRDefault="00000000" w:rsidRPr="00000000" w14:paraId="0000003D">
            <w:pPr>
              <w:pStyle w:val="Heading5"/>
              <w:ind w:left="90" w:firstLine="0"/>
              <w:rPr>
                <w:b w:val="1"/>
                <w:color w:val="000000"/>
              </w:rPr>
            </w:pPr>
            <w:r w:rsidDel="00000000" w:rsidR="00000000" w:rsidRPr="00000000">
              <w:rPr>
                <w:b w:val="1"/>
                <w:color w:val="000000"/>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pStyle w:val="Heading5"/>
              <w:rPr>
                <w:b w:val="1"/>
                <w:color w:val="000000"/>
              </w:rPr>
            </w:pPr>
            <w:bookmarkStart w:colFirst="0" w:colLast="0" w:name="_heading=h.4d34og8" w:id="8"/>
            <w:bookmarkEnd w:id="8"/>
            <w:r w:rsidDel="00000000" w:rsidR="00000000" w:rsidRPr="00000000">
              <w:rPr>
                <w:b w:val="1"/>
                <w:color w:val="000000"/>
                <w:rtl w:val="0"/>
              </w:rPr>
              <w:t xml:space="preserve">Assignments (4)</w:t>
            </w:r>
          </w:p>
          <w:p w:rsidR="00000000" w:rsidDel="00000000" w:rsidP="00000000" w:rsidRDefault="00000000" w:rsidRPr="00000000" w14:paraId="0000003F">
            <w:pPr>
              <w:rPr>
                <w:sz w:val="20"/>
                <w:szCs w:val="20"/>
              </w:rPr>
            </w:pPr>
            <w:r w:rsidDel="00000000" w:rsidR="00000000" w:rsidRPr="00000000">
              <w:rPr>
                <w:sz w:val="20"/>
                <w:szCs w:val="20"/>
                <w:rtl w:val="0"/>
              </w:rPr>
              <w:t xml:space="preserve">You will complete four assignments in this course. Assignments are your opportunity to demonstrate that you have learned and synthesized course concepts, and will be graded accordingly. The four assignments are:</w:t>
            </w:r>
          </w:p>
          <w:p w:rsidR="00000000" w:rsidDel="00000000" w:rsidP="00000000" w:rsidRDefault="00000000" w:rsidRPr="00000000" w14:paraId="00000040">
            <w:pPr>
              <w:rPr>
                <w:sz w:val="20"/>
                <w:szCs w:val="20"/>
              </w:rPr>
            </w:pPr>
            <w:r w:rsidDel="00000000" w:rsidR="00000000" w:rsidRPr="00000000">
              <w:rPr>
                <w:rtl w:val="0"/>
              </w:rPr>
            </w:r>
          </w:p>
          <w:p w:rsidR="00000000" w:rsidDel="00000000" w:rsidP="00000000" w:rsidRDefault="00000000" w:rsidRPr="00000000" w14:paraId="00000041">
            <w:pPr>
              <w:numPr>
                <w:ilvl w:val="0"/>
                <w:numId w:val="9"/>
              </w:numPr>
              <w:ind w:left="720" w:hanging="360"/>
              <w:rPr>
                <w:sz w:val="20"/>
                <w:szCs w:val="20"/>
              </w:rPr>
            </w:pPr>
            <w:r w:rsidDel="00000000" w:rsidR="00000000" w:rsidRPr="00000000">
              <w:rPr>
                <w:sz w:val="20"/>
                <w:szCs w:val="20"/>
                <w:rtl w:val="0"/>
              </w:rPr>
              <w:t xml:space="preserve">Module 1: Day of Story Observation</w:t>
            </w:r>
          </w:p>
          <w:p w:rsidR="00000000" w:rsidDel="00000000" w:rsidP="00000000" w:rsidRDefault="00000000" w:rsidRPr="00000000" w14:paraId="00000042">
            <w:pPr>
              <w:numPr>
                <w:ilvl w:val="0"/>
                <w:numId w:val="9"/>
              </w:numPr>
              <w:ind w:left="720" w:hanging="360"/>
              <w:rPr>
                <w:sz w:val="20"/>
                <w:szCs w:val="20"/>
              </w:rPr>
            </w:pPr>
            <w:r w:rsidDel="00000000" w:rsidR="00000000" w:rsidRPr="00000000">
              <w:rPr>
                <w:sz w:val="20"/>
                <w:szCs w:val="20"/>
                <w:rtl w:val="0"/>
              </w:rPr>
              <w:t xml:space="preserve">Module 4: Creating a Formal Story for Professional Influence</w:t>
            </w:r>
          </w:p>
          <w:p w:rsidR="00000000" w:rsidDel="00000000" w:rsidP="00000000" w:rsidRDefault="00000000" w:rsidRPr="00000000" w14:paraId="00000043">
            <w:pPr>
              <w:numPr>
                <w:ilvl w:val="0"/>
                <w:numId w:val="9"/>
              </w:numPr>
              <w:ind w:left="720" w:hanging="360"/>
              <w:rPr>
                <w:sz w:val="20"/>
                <w:szCs w:val="20"/>
              </w:rPr>
            </w:pPr>
            <w:r w:rsidDel="00000000" w:rsidR="00000000" w:rsidRPr="00000000">
              <w:rPr>
                <w:sz w:val="20"/>
                <w:szCs w:val="20"/>
                <w:rtl w:val="0"/>
              </w:rPr>
              <w:t xml:space="preserve">Module 5: Storytelling for Societal Influence Client Assessment and Recommendations</w:t>
            </w:r>
          </w:p>
          <w:p w:rsidR="00000000" w:rsidDel="00000000" w:rsidP="00000000" w:rsidRDefault="00000000" w:rsidRPr="00000000" w14:paraId="00000044">
            <w:pPr>
              <w:numPr>
                <w:ilvl w:val="0"/>
                <w:numId w:val="9"/>
              </w:numPr>
              <w:ind w:left="720" w:hanging="360"/>
              <w:rPr>
                <w:sz w:val="20"/>
                <w:szCs w:val="20"/>
              </w:rPr>
            </w:pPr>
            <w:r w:rsidDel="00000000" w:rsidR="00000000" w:rsidRPr="00000000">
              <w:rPr>
                <w:sz w:val="20"/>
                <w:szCs w:val="20"/>
                <w:rtl w:val="0"/>
              </w:rPr>
              <w:t xml:space="preserve">Module 7: Book Club Assignment</w:t>
            </w:r>
          </w:p>
        </w:tc>
        <w:tc>
          <w:tcPr>
            <w:shd w:fill="auto" w:val="clear"/>
            <w:tcMar>
              <w:top w:w="100.0" w:type="dxa"/>
              <w:left w:w="100.0" w:type="dxa"/>
              <w:bottom w:w="100.0" w:type="dxa"/>
              <w:right w:w="100.0" w:type="dxa"/>
            </w:tcMar>
          </w:tcPr>
          <w:p w:rsidR="00000000" w:rsidDel="00000000" w:rsidP="00000000" w:rsidRDefault="00000000" w:rsidRPr="00000000" w14:paraId="00000045">
            <w:pPr>
              <w:pStyle w:val="Heading5"/>
              <w:ind w:left="90" w:firstLine="0"/>
              <w:rPr>
                <w:b w:val="1"/>
                <w:color w:val="000000"/>
              </w:rPr>
            </w:pPr>
            <w:r w:rsidDel="00000000" w:rsidR="00000000" w:rsidRPr="00000000">
              <w:rPr>
                <w:b w:val="1"/>
                <w:color w:val="000000"/>
                <w:rtl w:val="0"/>
              </w:rPr>
              <w:t xml:space="preserve">50%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pStyle w:val="Heading5"/>
              <w:ind w:left="720" w:firstLine="0"/>
              <w:jc w:val="right"/>
              <w:rPr>
                <w:b w:val="1"/>
                <w:color w:val="000000"/>
              </w:rPr>
            </w:pPr>
            <w:bookmarkStart w:colFirst="0" w:colLast="0" w:name="_heading=h.2s8eyo1" w:id="9"/>
            <w:bookmarkEnd w:id="9"/>
            <w:r w:rsidDel="00000000" w:rsidR="00000000" w:rsidRPr="00000000">
              <w:rPr>
                <w:b w:val="1"/>
                <w:color w:val="000000"/>
                <w:rtl w:val="0"/>
              </w:rPr>
              <w:t xml:space="preserve">TOTAL</w:t>
            </w:r>
          </w:p>
        </w:tc>
        <w:tc>
          <w:tcPr>
            <w:shd w:fill="auto" w:val="clear"/>
            <w:tcMar>
              <w:top w:w="100.0" w:type="dxa"/>
              <w:left w:w="100.0" w:type="dxa"/>
              <w:bottom w:w="100.0" w:type="dxa"/>
              <w:right w:w="100.0" w:type="dxa"/>
            </w:tcMar>
          </w:tcPr>
          <w:p w:rsidR="00000000" w:rsidDel="00000000" w:rsidP="00000000" w:rsidRDefault="00000000" w:rsidRPr="00000000" w14:paraId="00000047">
            <w:pPr>
              <w:pStyle w:val="Heading5"/>
              <w:widowControl w:val="0"/>
              <w:spacing w:line="240" w:lineRule="auto"/>
              <w:ind w:left="90" w:firstLine="0"/>
              <w:rPr>
                <w:b w:val="1"/>
                <w:color w:val="000000"/>
              </w:rPr>
            </w:pPr>
            <w:bookmarkStart w:colFirst="0" w:colLast="0" w:name="_heading=h.17dp8vu" w:id="10"/>
            <w:bookmarkEnd w:id="10"/>
            <w:r w:rsidDel="00000000" w:rsidR="00000000" w:rsidRPr="00000000">
              <w:rPr>
                <w:b w:val="1"/>
                <w:color w:val="000000"/>
                <w:rtl w:val="0"/>
              </w:rPr>
              <w:t xml:space="preserve">100%</w:t>
            </w:r>
          </w:p>
        </w:tc>
      </w:tr>
    </w:tbl>
    <w:p w:rsidR="00000000" w:rsidDel="00000000" w:rsidP="00000000" w:rsidRDefault="00000000" w:rsidRPr="00000000" w14:paraId="00000048">
      <w:pPr>
        <w:rPr>
          <w:sz w:val="20"/>
          <w:szCs w:val="20"/>
        </w:rPr>
      </w:pPr>
      <w:r w:rsidDel="00000000" w:rsidR="00000000" w:rsidRPr="00000000">
        <w:rPr>
          <w:rtl w:val="0"/>
        </w:rPr>
      </w:r>
    </w:p>
    <w:tbl>
      <w:tblPr>
        <w:tblStyle w:val="Table8"/>
        <w:tblW w:w="9360.0" w:type="dxa"/>
        <w:jc w:val="lef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49">
            <w:pPr>
              <w:pStyle w:val="Heading3"/>
              <w:widowControl w:val="0"/>
              <w:spacing w:line="240" w:lineRule="auto"/>
              <w:rPr>
                <w:b w:val="1"/>
                <w:color w:val="000000"/>
              </w:rPr>
            </w:pPr>
            <w:bookmarkStart w:colFirst="0" w:colLast="0" w:name="_heading=h.3rdcrjn" w:id="11"/>
            <w:bookmarkEnd w:id="11"/>
            <w:r w:rsidDel="00000000" w:rsidR="00000000" w:rsidRPr="00000000">
              <w:rPr>
                <w:b w:val="1"/>
                <w:color w:val="000000"/>
                <w:rtl w:val="0"/>
              </w:rPr>
              <w:t xml:space="preserve">Grading</w:t>
            </w:r>
          </w:p>
        </w:tc>
      </w:tr>
    </w:tbl>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sz w:val="20"/>
          <w:szCs w:val="20"/>
          <w:rtl w:val="0"/>
        </w:rPr>
        <w:t xml:space="preserve">Each type of assignment has a detailed grading rubric (found on Canvas) that you will reference as you complete your assignments. I will grade all of your work using these rubrics.. For final course grades, please reference the grading scale below:</w:t>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sz w:val="20"/>
          <w:szCs w:val="20"/>
          <w:rtl w:val="0"/>
        </w:rPr>
        <w:t xml:space="preserve">A:</w:t>
        <w:tab/>
        <w:t xml:space="preserve">93% to 100%</w:t>
        <w:tab/>
        <w:tab/>
        <w:tab/>
        <w:tab/>
      </w:r>
    </w:p>
    <w:p w:rsidR="00000000" w:rsidDel="00000000" w:rsidP="00000000" w:rsidRDefault="00000000" w:rsidRPr="00000000" w14:paraId="0000004E">
      <w:pPr>
        <w:rPr>
          <w:sz w:val="20"/>
          <w:szCs w:val="20"/>
        </w:rPr>
      </w:pPr>
      <w:r w:rsidDel="00000000" w:rsidR="00000000" w:rsidRPr="00000000">
        <w:rPr>
          <w:sz w:val="20"/>
          <w:szCs w:val="20"/>
          <w:rtl w:val="0"/>
        </w:rPr>
        <w:t xml:space="preserve">A-:</w:t>
        <w:tab/>
        <w:t xml:space="preserve">90% to 92%</w:t>
      </w:r>
    </w:p>
    <w:p w:rsidR="00000000" w:rsidDel="00000000" w:rsidP="00000000" w:rsidRDefault="00000000" w:rsidRPr="00000000" w14:paraId="0000004F">
      <w:pPr>
        <w:rPr>
          <w:sz w:val="20"/>
          <w:szCs w:val="20"/>
        </w:rPr>
      </w:pPr>
      <w:r w:rsidDel="00000000" w:rsidR="00000000" w:rsidRPr="00000000">
        <w:rPr>
          <w:sz w:val="20"/>
          <w:szCs w:val="20"/>
          <w:rtl w:val="0"/>
        </w:rPr>
        <w:t xml:space="preserve">B+:</w:t>
        <w:tab/>
        <w:t xml:space="preserve">87% to 89%</w:t>
      </w:r>
    </w:p>
    <w:p w:rsidR="00000000" w:rsidDel="00000000" w:rsidP="00000000" w:rsidRDefault="00000000" w:rsidRPr="00000000" w14:paraId="00000050">
      <w:pPr>
        <w:rPr>
          <w:sz w:val="20"/>
          <w:szCs w:val="20"/>
        </w:rPr>
      </w:pPr>
      <w:r w:rsidDel="00000000" w:rsidR="00000000" w:rsidRPr="00000000">
        <w:rPr>
          <w:sz w:val="20"/>
          <w:szCs w:val="20"/>
          <w:rtl w:val="0"/>
        </w:rPr>
        <w:t xml:space="preserve">B:</w:t>
        <w:tab/>
        <w:t xml:space="preserve">83% to 86%</w:t>
      </w:r>
    </w:p>
    <w:p w:rsidR="00000000" w:rsidDel="00000000" w:rsidP="00000000" w:rsidRDefault="00000000" w:rsidRPr="00000000" w14:paraId="00000051">
      <w:pPr>
        <w:rPr>
          <w:sz w:val="20"/>
          <w:szCs w:val="20"/>
        </w:rPr>
      </w:pPr>
      <w:r w:rsidDel="00000000" w:rsidR="00000000" w:rsidRPr="00000000">
        <w:rPr>
          <w:sz w:val="20"/>
          <w:szCs w:val="20"/>
          <w:rtl w:val="0"/>
        </w:rPr>
        <w:t xml:space="preserve">B-:</w:t>
        <w:tab/>
        <w:t xml:space="preserve">80% to 82%</w:t>
      </w:r>
    </w:p>
    <w:p w:rsidR="00000000" w:rsidDel="00000000" w:rsidP="00000000" w:rsidRDefault="00000000" w:rsidRPr="00000000" w14:paraId="00000052">
      <w:pPr>
        <w:rPr>
          <w:sz w:val="20"/>
          <w:szCs w:val="20"/>
        </w:rPr>
      </w:pPr>
      <w:r w:rsidDel="00000000" w:rsidR="00000000" w:rsidRPr="00000000">
        <w:rPr>
          <w:sz w:val="20"/>
          <w:szCs w:val="20"/>
          <w:rtl w:val="0"/>
        </w:rPr>
        <w:t xml:space="preserve">C+:</w:t>
        <w:tab/>
        <w:t xml:space="preserve">77% to 79%</w:t>
      </w:r>
    </w:p>
    <w:p w:rsidR="00000000" w:rsidDel="00000000" w:rsidP="00000000" w:rsidRDefault="00000000" w:rsidRPr="00000000" w14:paraId="00000053">
      <w:pPr>
        <w:rPr>
          <w:sz w:val="20"/>
          <w:szCs w:val="20"/>
        </w:rPr>
      </w:pPr>
      <w:r w:rsidDel="00000000" w:rsidR="00000000" w:rsidRPr="00000000">
        <w:rPr>
          <w:sz w:val="20"/>
          <w:szCs w:val="20"/>
          <w:rtl w:val="0"/>
        </w:rPr>
        <w:t xml:space="preserve">C:</w:t>
        <w:tab/>
        <w:t xml:space="preserve">73% to 76%</w:t>
      </w:r>
    </w:p>
    <w:p w:rsidR="00000000" w:rsidDel="00000000" w:rsidP="00000000" w:rsidRDefault="00000000" w:rsidRPr="00000000" w14:paraId="00000054">
      <w:pPr>
        <w:rPr>
          <w:sz w:val="20"/>
          <w:szCs w:val="20"/>
        </w:rPr>
      </w:pPr>
      <w:r w:rsidDel="00000000" w:rsidR="00000000" w:rsidRPr="00000000">
        <w:rPr>
          <w:sz w:val="20"/>
          <w:szCs w:val="20"/>
          <w:rtl w:val="0"/>
        </w:rPr>
        <w:t xml:space="preserve">C-:</w:t>
        <w:tab/>
        <w:t xml:space="preserve">70% to 72%</w:t>
      </w:r>
    </w:p>
    <w:p w:rsidR="00000000" w:rsidDel="00000000" w:rsidP="00000000" w:rsidRDefault="00000000" w:rsidRPr="00000000" w14:paraId="00000055">
      <w:pPr>
        <w:rPr>
          <w:sz w:val="20"/>
          <w:szCs w:val="20"/>
        </w:rPr>
      </w:pPr>
      <w:r w:rsidDel="00000000" w:rsidR="00000000" w:rsidRPr="00000000">
        <w:rPr>
          <w:sz w:val="20"/>
          <w:szCs w:val="20"/>
          <w:rtl w:val="0"/>
        </w:rPr>
        <w:t xml:space="preserve">D+:</w:t>
        <w:tab/>
        <w:t xml:space="preserve">67% to 69%</w:t>
      </w:r>
    </w:p>
    <w:p w:rsidR="00000000" w:rsidDel="00000000" w:rsidP="00000000" w:rsidRDefault="00000000" w:rsidRPr="00000000" w14:paraId="00000056">
      <w:pPr>
        <w:rPr>
          <w:sz w:val="20"/>
          <w:szCs w:val="20"/>
        </w:rPr>
      </w:pPr>
      <w:r w:rsidDel="00000000" w:rsidR="00000000" w:rsidRPr="00000000">
        <w:rPr>
          <w:sz w:val="20"/>
          <w:szCs w:val="20"/>
          <w:rtl w:val="0"/>
        </w:rPr>
        <w:t xml:space="preserve">D:</w:t>
        <w:tab/>
        <w:t xml:space="preserve">63% to 66%</w:t>
      </w:r>
    </w:p>
    <w:p w:rsidR="00000000" w:rsidDel="00000000" w:rsidP="00000000" w:rsidRDefault="00000000" w:rsidRPr="00000000" w14:paraId="00000057">
      <w:pPr>
        <w:rPr>
          <w:color w:val="ff0000"/>
          <w:sz w:val="20"/>
          <w:szCs w:val="20"/>
        </w:rPr>
      </w:pPr>
      <w:r w:rsidDel="00000000" w:rsidR="00000000" w:rsidRPr="00000000">
        <w:rPr>
          <w:sz w:val="20"/>
          <w:szCs w:val="20"/>
          <w:rtl w:val="0"/>
        </w:rPr>
        <w:t xml:space="preserve">F:</w:t>
        <w:tab/>
        <w:t xml:space="preserve">62% and below</w:t>
      </w: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rtl w:val="0"/>
        </w:rPr>
      </w:r>
    </w:p>
    <w:tbl>
      <w:tblPr>
        <w:tblStyle w:val="Table9"/>
        <w:tblW w:w="9360.0" w:type="dxa"/>
        <w:jc w:val="lef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59">
            <w:pPr>
              <w:pStyle w:val="Heading3"/>
              <w:widowControl w:val="0"/>
              <w:spacing w:line="240" w:lineRule="auto"/>
              <w:rPr>
                <w:b w:val="1"/>
                <w:color w:val="000000"/>
              </w:rPr>
            </w:pPr>
            <w:bookmarkStart w:colFirst="0" w:colLast="0" w:name="_heading=h.26in1rg" w:id="12"/>
            <w:bookmarkEnd w:id="12"/>
            <w:r w:rsidDel="00000000" w:rsidR="00000000" w:rsidRPr="00000000">
              <w:rPr>
                <w:b w:val="1"/>
                <w:color w:val="000000"/>
                <w:rtl w:val="0"/>
              </w:rPr>
              <w:t xml:space="preserve">Course Policies</w:t>
            </w:r>
          </w:p>
        </w:tc>
      </w:tr>
    </w:tbl>
    <w:p w:rsidR="00000000" w:rsidDel="00000000" w:rsidP="00000000" w:rsidRDefault="00000000" w:rsidRPr="00000000" w14:paraId="0000005A">
      <w:pPr>
        <w:pStyle w:val="Heading4"/>
        <w:rPr>
          <w:b w:val="1"/>
          <w:color w:val="000000"/>
        </w:rPr>
      </w:pPr>
      <w:bookmarkStart w:colFirst="0" w:colLast="0" w:name="_heading=h.lnxbz9" w:id="13"/>
      <w:bookmarkEnd w:id="13"/>
      <w:r w:rsidDel="00000000" w:rsidR="00000000" w:rsidRPr="00000000">
        <w:rPr>
          <w:b w:val="1"/>
          <w:color w:val="000000"/>
          <w:rtl w:val="0"/>
        </w:rPr>
        <w:t xml:space="preserve">Attendance Policy</w:t>
      </w:r>
    </w:p>
    <w:p w:rsidR="00000000" w:rsidDel="00000000" w:rsidP="00000000" w:rsidRDefault="00000000" w:rsidRPr="00000000" w14:paraId="0000005B">
      <w:pPr>
        <w:rPr>
          <w:sz w:val="20"/>
          <w:szCs w:val="20"/>
        </w:rPr>
      </w:pPr>
      <w:r w:rsidDel="00000000" w:rsidR="00000000" w:rsidRPr="00000000">
        <w:rPr>
          <w:sz w:val="20"/>
          <w:szCs w:val="20"/>
          <w:rtl w:val="0"/>
        </w:rPr>
        <w:t xml:space="preserve">Since this is an online course, you do not need to ‘attend’ Canvas at specific times unless we are holding a live session in which case attendance is mandatory. However, be aware that there are assignment deadlines at the end of every week (every </w:t>
      </w:r>
      <w:r w:rsidDel="00000000" w:rsidR="00000000" w:rsidRPr="00000000">
        <w:rPr>
          <w:b w:val="1"/>
          <w:sz w:val="20"/>
          <w:szCs w:val="20"/>
          <w:rtl w:val="0"/>
        </w:rPr>
        <w:t xml:space="preserve">Sunday</w:t>
      </w:r>
      <w:r w:rsidDel="00000000" w:rsidR="00000000" w:rsidRPr="00000000">
        <w:rPr>
          <w:sz w:val="20"/>
          <w:szCs w:val="20"/>
          <w:rtl w:val="0"/>
        </w:rPr>
        <w:t xml:space="preserve"> at 11:59 p.m. EST), and some deadlines within the week (</w:t>
      </w:r>
      <w:r w:rsidDel="00000000" w:rsidR="00000000" w:rsidRPr="00000000">
        <w:rPr>
          <w:b w:val="1"/>
          <w:sz w:val="20"/>
          <w:szCs w:val="20"/>
          <w:rtl w:val="0"/>
        </w:rPr>
        <w:t xml:space="preserve">Thursdays</w:t>
      </w:r>
      <w:r w:rsidDel="00000000" w:rsidR="00000000" w:rsidRPr="00000000">
        <w:rPr>
          <w:sz w:val="20"/>
          <w:szCs w:val="20"/>
          <w:rtl w:val="0"/>
        </w:rPr>
        <w:t xml:space="preserve"> at 11:59 p.m. EST). See the </w:t>
      </w:r>
      <w:r w:rsidDel="00000000" w:rsidR="00000000" w:rsidRPr="00000000">
        <w:rPr>
          <w:i w:val="1"/>
          <w:sz w:val="20"/>
          <w:szCs w:val="20"/>
          <w:rtl w:val="0"/>
        </w:rPr>
        <w:t xml:space="preserve">Discussion Guidelines</w:t>
      </w:r>
      <w:r w:rsidDel="00000000" w:rsidR="00000000" w:rsidRPr="00000000">
        <w:rPr>
          <w:sz w:val="20"/>
          <w:szCs w:val="20"/>
          <w:rtl w:val="0"/>
        </w:rPr>
        <w:t xml:space="preserve"> in the Canvas course for details on mid-week deadlines. Be aware that there are live advising sessions scheduled throughout the course so note those dates as you are required to attend those. </w:t>
      </w:r>
    </w:p>
    <w:p w:rsidR="00000000" w:rsidDel="00000000" w:rsidP="00000000" w:rsidRDefault="00000000" w:rsidRPr="00000000" w14:paraId="0000005C">
      <w:pPr>
        <w:rPr>
          <w:sz w:val="20"/>
          <w:szCs w:val="20"/>
        </w:rPr>
      </w:pPr>
      <w:r w:rsidDel="00000000" w:rsidR="00000000" w:rsidRPr="00000000">
        <w:rPr>
          <w:rtl w:val="0"/>
        </w:rPr>
      </w:r>
    </w:p>
    <w:p w:rsidR="00000000" w:rsidDel="00000000" w:rsidP="00000000" w:rsidRDefault="00000000" w:rsidRPr="00000000" w14:paraId="0000005D">
      <w:pPr>
        <w:rPr>
          <w:sz w:val="20"/>
          <w:szCs w:val="20"/>
        </w:rPr>
      </w:pPr>
      <w:r w:rsidDel="00000000" w:rsidR="00000000" w:rsidRPr="00000000">
        <w:rPr>
          <w:sz w:val="20"/>
          <w:szCs w:val="20"/>
          <w:rtl w:val="0"/>
        </w:rPr>
        <w:t xml:space="preserve">In order to be successful in this course, I recommend that you log in to Canvas at least three times per week. This will ensure that you commit sufficient time to reading and watching course material, engaging in class discussions, and completing assignments. </w:t>
      </w:r>
    </w:p>
    <w:p w:rsidR="00000000" w:rsidDel="00000000" w:rsidP="00000000" w:rsidRDefault="00000000" w:rsidRPr="00000000" w14:paraId="0000005E">
      <w:pPr>
        <w:pStyle w:val="Heading4"/>
        <w:rPr>
          <w:b w:val="1"/>
          <w:color w:val="000000"/>
        </w:rPr>
      </w:pPr>
      <w:bookmarkStart w:colFirst="0" w:colLast="0" w:name="_heading=h.35nkun2" w:id="14"/>
      <w:bookmarkEnd w:id="14"/>
      <w:r w:rsidDel="00000000" w:rsidR="00000000" w:rsidRPr="00000000">
        <w:rPr>
          <w:b w:val="1"/>
          <w:color w:val="000000"/>
          <w:rtl w:val="0"/>
        </w:rPr>
        <w:t xml:space="preserve">Time Commitment</w:t>
      </w:r>
    </w:p>
    <w:p w:rsidR="00000000" w:rsidDel="00000000" w:rsidP="00000000" w:rsidRDefault="00000000" w:rsidRPr="00000000" w14:paraId="0000005F">
      <w:pPr>
        <w:rPr>
          <w:sz w:val="20"/>
          <w:szCs w:val="20"/>
        </w:rPr>
      </w:pPr>
      <w:r w:rsidDel="00000000" w:rsidR="00000000" w:rsidRPr="00000000">
        <w:rPr>
          <w:sz w:val="20"/>
          <w:szCs w:val="20"/>
          <w:rtl w:val="0"/>
        </w:rPr>
        <w:t xml:space="preserve">Online courses meet the same academic standards as on-campus courses. Each week is equal to the same level of participation, commitment, and academic rigor as a face-to-face class. For our 8-week, 3-credit course, you should anticipate allocating </w:t>
      </w:r>
      <w:r w:rsidDel="00000000" w:rsidR="00000000" w:rsidRPr="00000000">
        <w:rPr>
          <w:i w:val="1"/>
          <w:sz w:val="20"/>
          <w:szCs w:val="20"/>
          <w:rtl w:val="0"/>
        </w:rPr>
        <w:t xml:space="preserve">14-20 hours of work per week</w:t>
      </w:r>
      <w:r w:rsidDel="00000000" w:rsidR="00000000" w:rsidRPr="00000000">
        <w:rPr>
          <w:sz w:val="20"/>
          <w:szCs w:val="20"/>
          <w:rtl w:val="0"/>
        </w:rPr>
        <w:t xml:space="preserve">. Keep in mind this is a full course that is presented in half the normal time! As such, it is mandatory you prepare your schedule and mindset accordingly.  </w:t>
      </w:r>
    </w:p>
    <w:p w:rsidR="00000000" w:rsidDel="00000000" w:rsidP="00000000" w:rsidRDefault="00000000" w:rsidRPr="00000000" w14:paraId="00000060">
      <w:pPr>
        <w:pStyle w:val="Heading4"/>
        <w:rPr>
          <w:b w:val="1"/>
          <w:color w:val="000000"/>
        </w:rPr>
      </w:pPr>
      <w:bookmarkStart w:colFirst="0" w:colLast="0" w:name="_heading=h.1ksv4uv" w:id="15"/>
      <w:bookmarkEnd w:id="15"/>
      <w:r w:rsidDel="00000000" w:rsidR="00000000" w:rsidRPr="00000000">
        <w:rPr>
          <w:b w:val="1"/>
          <w:color w:val="000000"/>
          <w:rtl w:val="0"/>
        </w:rPr>
        <w:t xml:space="preserve">Submission Policy</w:t>
      </w:r>
    </w:p>
    <w:p w:rsidR="00000000" w:rsidDel="00000000" w:rsidP="00000000" w:rsidRDefault="00000000" w:rsidRPr="00000000" w14:paraId="00000061">
      <w:pPr>
        <w:rPr>
          <w:sz w:val="20"/>
          <w:szCs w:val="20"/>
        </w:rPr>
      </w:pPr>
      <w:r w:rsidDel="00000000" w:rsidR="00000000" w:rsidRPr="00000000">
        <w:rPr>
          <w:sz w:val="20"/>
          <w:szCs w:val="20"/>
          <w:rtl w:val="0"/>
        </w:rPr>
        <w:t xml:space="preserve">Submit all assignments to the Canvas course site. Assignments submitted through email are not acceptable and will be considered missing and/or late.  </w:t>
      </w:r>
    </w:p>
    <w:p w:rsidR="00000000" w:rsidDel="00000000" w:rsidP="00000000" w:rsidRDefault="00000000" w:rsidRPr="00000000" w14:paraId="00000062">
      <w:pPr>
        <w:pStyle w:val="Heading4"/>
        <w:rPr>
          <w:b w:val="1"/>
          <w:color w:val="000000"/>
        </w:rPr>
      </w:pPr>
      <w:bookmarkStart w:colFirst="0" w:colLast="0" w:name="_heading=h.44sinio" w:id="16"/>
      <w:bookmarkEnd w:id="16"/>
      <w:r w:rsidDel="00000000" w:rsidR="00000000" w:rsidRPr="00000000">
        <w:rPr>
          <w:b w:val="1"/>
          <w:color w:val="000000"/>
          <w:rtl w:val="0"/>
        </w:rPr>
        <w:t xml:space="preserve">Late Work Policy</w:t>
      </w:r>
    </w:p>
    <w:p w:rsidR="00000000" w:rsidDel="00000000" w:rsidP="00000000" w:rsidRDefault="00000000" w:rsidRPr="00000000" w14:paraId="00000063">
      <w:pPr>
        <w:rPr>
          <w:b w:val="1"/>
          <w:sz w:val="20"/>
          <w:szCs w:val="20"/>
        </w:rPr>
      </w:pPr>
      <w:r w:rsidDel="00000000" w:rsidR="00000000" w:rsidRPr="00000000">
        <w:rPr>
          <w:b w:val="1"/>
          <w:sz w:val="20"/>
          <w:szCs w:val="20"/>
          <w:rtl w:val="0"/>
        </w:rPr>
        <w:t xml:space="preserve">No late submissions or extensions are available for any of the following:</w:t>
      </w:r>
    </w:p>
    <w:p w:rsidR="00000000" w:rsidDel="00000000" w:rsidP="00000000" w:rsidRDefault="00000000" w:rsidRPr="00000000" w14:paraId="00000064">
      <w:pPr>
        <w:numPr>
          <w:ilvl w:val="0"/>
          <w:numId w:val="15"/>
        </w:numPr>
        <w:ind w:left="720" w:hanging="360"/>
        <w:rPr>
          <w:sz w:val="20"/>
          <w:szCs w:val="20"/>
        </w:rPr>
      </w:pPr>
      <w:r w:rsidDel="00000000" w:rsidR="00000000" w:rsidRPr="00000000">
        <w:rPr>
          <w:sz w:val="20"/>
          <w:szCs w:val="20"/>
          <w:rtl w:val="0"/>
        </w:rPr>
        <w:t xml:space="preserve">The last week of class</w:t>
      </w:r>
    </w:p>
    <w:p w:rsidR="00000000" w:rsidDel="00000000" w:rsidP="00000000" w:rsidRDefault="00000000" w:rsidRPr="00000000" w14:paraId="00000065">
      <w:pPr>
        <w:numPr>
          <w:ilvl w:val="0"/>
          <w:numId w:val="15"/>
        </w:numPr>
        <w:ind w:left="720" w:hanging="360"/>
        <w:rPr>
          <w:sz w:val="20"/>
          <w:szCs w:val="20"/>
        </w:rPr>
      </w:pPr>
      <w:r w:rsidDel="00000000" w:rsidR="00000000" w:rsidRPr="00000000">
        <w:rPr>
          <w:sz w:val="20"/>
          <w:szCs w:val="20"/>
          <w:rtl w:val="0"/>
        </w:rPr>
        <w:t xml:space="preserve">Discussion Board participation</w:t>
      </w:r>
    </w:p>
    <w:p w:rsidR="00000000" w:rsidDel="00000000" w:rsidP="00000000" w:rsidRDefault="00000000" w:rsidRPr="00000000" w14:paraId="00000066">
      <w:pPr>
        <w:rPr>
          <w:sz w:val="20"/>
          <w:szCs w:val="20"/>
        </w:rPr>
      </w:pPr>
      <w:r w:rsidDel="00000000" w:rsidR="00000000" w:rsidRPr="00000000">
        <w:rPr>
          <w:rtl w:val="0"/>
        </w:rPr>
      </w:r>
    </w:p>
    <w:p w:rsidR="00000000" w:rsidDel="00000000" w:rsidP="00000000" w:rsidRDefault="00000000" w:rsidRPr="00000000" w14:paraId="00000067">
      <w:pPr>
        <w:rPr>
          <w:sz w:val="20"/>
          <w:szCs w:val="20"/>
        </w:rPr>
      </w:pPr>
      <w:r w:rsidDel="00000000" w:rsidR="00000000" w:rsidRPr="00000000">
        <w:rPr>
          <w:sz w:val="20"/>
          <w:szCs w:val="20"/>
          <w:rtl w:val="0"/>
        </w:rPr>
        <w:t xml:space="preserve">For other course assignments not listed above, as stated in the</w:t>
      </w:r>
      <w:hyperlink r:id="rId10">
        <w:r w:rsidDel="00000000" w:rsidR="00000000" w:rsidRPr="00000000">
          <w:rPr>
            <w:color w:val="1155cc"/>
            <w:sz w:val="20"/>
            <w:szCs w:val="20"/>
            <w:u w:val="single"/>
            <w:rtl w:val="0"/>
          </w:rPr>
          <w:t xml:space="preserve"> Student Handbook</w:t>
        </w:r>
      </w:hyperlink>
      <w:r w:rsidDel="00000000" w:rsidR="00000000" w:rsidRPr="00000000">
        <w:rPr>
          <w:sz w:val="20"/>
          <w:szCs w:val="20"/>
          <w:rtl w:val="0"/>
        </w:rPr>
        <w:t xml:space="preserve">, you must notify me and obtain my approval if you are unable to complete any assignment by the published submission deadline and only for a viable reason. Late submissions with no previous arrangements for all assignments will be penalized by 10% for each day or portion of a day that the assignment is late, unless previous arrangements have been made.</w:t>
      </w:r>
    </w:p>
    <w:p w:rsidR="00000000" w:rsidDel="00000000" w:rsidP="00000000" w:rsidRDefault="00000000" w:rsidRPr="00000000" w14:paraId="00000068">
      <w:pPr>
        <w:rPr>
          <w:b w:val="1"/>
          <w:color w:val="000000"/>
        </w:rPr>
      </w:pPr>
      <w:r w:rsidDel="00000000" w:rsidR="00000000" w:rsidRPr="00000000">
        <w:rPr>
          <w:b w:val="1"/>
          <w:color w:val="000000"/>
          <w:rtl w:val="0"/>
        </w:rPr>
        <w:t xml:space="preserve">Citation Policy</w:t>
      </w:r>
    </w:p>
    <w:p w:rsidR="00000000" w:rsidDel="00000000" w:rsidP="00000000" w:rsidRDefault="00000000" w:rsidRPr="00000000" w14:paraId="00000069">
      <w:pPr>
        <w:rPr>
          <w:sz w:val="20"/>
          <w:szCs w:val="20"/>
        </w:rPr>
      </w:pPr>
      <w:r w:rsidDel="00000000" w:rsidR="00000000" w:rsidRPr="00000000">
        <w:rPr>
          <w:sz w:val="20"/>
          <w:szCs w:val="20"/>
          <w:rtl w:val="0"/>
        </w:rPr>
        <w:t xml:space="preserve">Students must use a style guide for all coursework. APA Style (APA Publication Manual 6th Edition), used in all SCS courses, is the required style. The SCS library has prepared an APA Citation video to guide citation formatting that you can find here: </w:t>
      </w:r>
      <w:hyperlink r:id="rId11">
        <w:r w:rsidDel="00000000" w:rsidR="00000000" w:rsidRPr="00000000">
          <w:rPr>
            <w:color w:val="1155cc"/>
            <w:sz w:val="20"/>
            <w:szCs w:val="20"/>
            <w:u w:val="single"/>
            <w:rtl w:val="0"/>
          </w:rPr>
          <w:t xml:space="preserve">School of Continuing Studies Library: APA 6th Edition</w:t>
        </w:r>
      </w:hyperlink>
      <w:r w:rsidDel="00000000" w:rsidR="00000000" w:rsidRPr="00000000">
        <w:rPr>
          <w:sz w:val="20"/>
          <w:szCs w:val="20"/>
          <w:rtl w:val="0"/>
        </w:rPr>
        <w:t xml:space="preserve">. </w:t>
      </w:r>
    </w:p>
    <w:p w:rsidR="00000000" w:rsidDel="00000000" w:rsidP="00000000" w:rsidRDefault="00000000" w:rsidRPr="00000000" w14:paraId="0000006A">
      <w:pPr>
        <w:pStyle w:val="Heading4"/>
        <w:rPr>
          <w:b w:val="1"/>
          <w:color w:val="000000"/>
        </w:rPr>
      </w:pPr>
      <w:bookmarkStart w:colFirst="0" w:colLast="0" w:name="_heading=h.2jxsxqh" w:id="17"/>
      <w:bookmarkEnd w:id="17"/>
      <w:r w:rsidDel="00000000" w:rsidR="00000000" w:rsidRPr="00000000">
        <w:rPr>
          <w:b w:val="1"/>
          <w:color w:val="000000"/>
          <w:rtl w:val="0"/>
        </w:rPr>
        <w:t xml:space="preserve">Turnitin.com</w:t>
      </w:r>
    </w:p>
    <w:p w:rsidR="00000000" w:rsidDel="00000000" w:rsidP="00000000" w:rsidRDefault="00000000" w:rsidRPr="00000000" w14:paraId="0000006B">
      <w:pPr>
        <w:rPr>
          <w:sz w:val="20"/>
          <w:szCs w:val="20"/>
        </w:rPr>
      </w:pPr>
      <w:r w:rsidDel="00000000" w:rsidR="00000000" w:rsidRPr="00000000">
        <w:rPr>
          <w:sz w:val="20"/>
          <w:szCs w:val="20"/>
          <w:rtl w:val="0"/>
        </w:rPr>
        <w:t xml:space="preserve">Students agree that by taking this course all required papers will be subject to submission to Turnitin.com for text matching algorithms to detect plagiarism. All submitted papers will be added as source documents in the Turnitin.com reference database solely for the purpose of detecting plagiarism of such papers in the future. For technical support, go to </w:t>
      </w:r>
      <w:hyperlink r:id="rId12">
        <w:r w:rsidDel="00000000" w:rsidR="00000000" w:rsidRPr="00000000">
          <w:rPr>
            <w:color w:val="1155cc"/>
            <w:sz w:val="20"/>
            <w:szCs w:val="20"/>
            <w:u w:val="single"/>
            <w:rtl w:val="0"/>
          </w:rPr>
          <w:t xml:space="preserve">Turnitin Support Services</w:t>
        </w:r>
      </w:hyperlink>
      <w:r w:rsidDel="00000000" w:rsidR="00000000" w:rsidRPr="00000000">
        <w:rPr>
          <w:sz w:val="20"/>
          <w:szCs w:val="20"/>
          <w:rtl w:val="0"/>
        </w:rPr>
        <w:t xml:space="preserve">. </w:t>
      </w:r>
    </w:p>
    <w:p w:rsidR="00000000" w:rsidDel="00000000" w:rsidP="00000000" w:rsidRDefault="00000000" w:rsidRPr="00000000" w14:paraId="0000006C">
      <w:pPr>
        <w:pStyle w:val="Heading4"/>
        <w:rPr>
          <w:b w:val="1"/>
          <w:color w:val="000000"/>
        </w:rPr>
      </w:pPr>
      <w:bookmarkStart w:colFirst="0" w:colLast="0" w:name="_heading=h.z337ya" w:id="18"/>
      <w:bookmarkEnd w:id="18"/>
      <w:r w:rsidDel="00000000" w:rsidR="00000000" w:rsidRPr="00000000">
        <w:rPr>
          <w:b w:val="1"/>
          <w:color w:val="000000"/>
          <w:rtl w:val="0"/>
        </w:rPr>
        <w:t xml:space="preserve">Communication Policies</w:t>
      </w:r>
    </w:p>
    <w:p w:rsidR="00000000" w:rsidDel="00000000" w:rsidP="00000000" w:rsidRDefault="00000000" w:rsidRPr="00000000" w14:paraId="0000006D">
      <w:pPr>
        <w:pStyle w:val="Heading5"/>
        <w:ind w:left="720" w:firstLine="0"/>
        <w:rPr>
          <w:b w:val="1"/>
          <w:color w:val="000000"/>
        </w:rPr>
      </w:pPr>
      <w:bookmarkStart w:colFirst="0" w:colLast="0" w:name="_heading=h.3j2qqm3" w:id="19"/>
      <w:bookmarkEnd w:id="19"/>
      <w:r w:rsidDel="00000000" w:rsidR="00000000" w:rsidRPr="00000000">
        <w:rPr>
          <w:b w:val="1"/>
          <w:color w:val="000000"/>
          <w:rtl w:val="0"/>
        </w:rPr>
        <w:t xml:space="preserve">Communication with Instructor</w:t>
      </w:r>
    </w:p>
    <w:p w:rsidR="00000000" w:rsidDel="00000000" w:rsidP="00000000" w:rsidRDefault="00000000" w:rsidRPr="00000000" w14:paraId="0000006E">
      <w:pPr>
        <w:ind w:left="720" w:firstLine="0"/>
        <w:rPr>
          <w:sz w:val="20"/>
          <w:szCs w:val="20"/>
        </w:rPr>
      </w:pPr>
      <w:r w:rsidDel="00000000" w:rsidR="00000000" w:rsidRPr="00000000">
        <w:rPr>
          <w:sz w:val="20"/>
          <w:szCs w:val="20"/>
          <w:rtl w:val="0"/>
        </w:rPr>
        <w:t xml:space="preserve">During the course, I will check conversations and monitor the discussion boards frequently. I encourage you to post questions relevant to the whole class to the </w:t>
      </w:r>
      <w:r w:rsidDel="00000000" w:rsidR="00000000" w:rsidRPr="00000000">
        <w:rPr>
          <w:i w:val="1"/>
          <w:sz w:val="20"/>
          <w:szCs w:val="20"/>
          <w:rtl w:val="0"/>
        </w:rPr>
        <w:t xml:space="preserve">Course Q&amp;A discussion board</w:t>
      </w:r>
      <w:r w:rsidDel="00000000" w:rsidR="00000000" w:rsidRPr="00000000">
        <w:rPr>
          <w:sz w:val="20"/>
          <w:szCs w:val="20"/>
          <w:rtl w:val="0"/>
        </w:rPr>
        <w:t xml:space="preserve">. If you have a private concern, please send me an email. You can expect a response within two days. I can hold virtual office hours by appointment.</w:t>
      </w:r>
    </w:p>
    <w:p w:rsidR="00000000" w:rsidDel="00000000" w:rsidP="00000000" w:rsidRDefault="00000000" w:rsidRPr="00000000" w14:paraId="0000006F">
      <w:pPr>
        <w:pStyle w:val="Heading5"/>
        <w:ind w:left="720" w:firstLine="0"/>
        <w:rPr>
          <w:b w:val="1"/>
          <w:color w:val="000000"/>
        </w:rPr>
      </w:pPr>
      <w:bookmarkStart w:colFirst="0" w:colLast="0" w:name="_heading=h.1y810tw" w:id="20"/>
      <w:bookmarkEnd w:id="20"/>
      <w:r w:rsidDel="00000000" w:rsidR="00000000" w:rsidRPr="00000000">
        <w:rPr>
          <w:b w:val="1"/>
          <w:color w:val="000000"/>
          <w:rtl w:val="0"/>
        </w:rPr>
        <w:t xml:space="preserve">Communication with Peers</w:t>
      </w:r>
    </w:p>
    <w:p w:rsidR="00000000" w:rsidDel="00000000" w:rsidP="00000000" w:rsidRDefault="00000000" w:rsidRPr="00000000" w14:paraId="00000070">
      <w:pPr>
        <w:ind w:left="720" w:firstLine="0"/>
        <w:rPr>
          <w:sz w:val="20"/>
          <w:szCs w:val="20"/>
        </w:rPr>
      </w:pPr>
      <w:r w:rsidDel="00000000" w:rsidR="00000000" w:rsidRPr="00000000">
        <w:rPr>
          <w:sz w:val="20"/>
          <w:szCs w:val="20"/>
          <w:rtl w:val="0"/>
        </w:rPr>
        <w:t xml:space="preserve">You will be expected to communicate with your peers via the discussion board.</w:t>
      </w:r>
    </w:p>
    <w:p w:rsidR="00000000" w:rsidDel="00000000" w:rsidP="00000000" w:rsidRDefault="00000000" w:rsidRPr="00000000" w14:paraId="00000071">
      <w:pPr>
        <w:pStyle w:val="Heading5"/>
        <w:ind w:left="720" w:firstLine="0"/>
        <w:rPr>
          <w:b w:val="1"/>
          <w:color w:val="000000"/>
        </w:rPr>
      </w:pPr>
      <w:bookmarkStart w:colFirst="0" w:colLast="0" w:name="_heading=h.4i7ojhp" w:id="21"/>
      <w:bookmarkEnd w:id="21"/>
      <w:r w:rsidDel="00000000" w:rsidR="00000000" w:rsidRPr="00000000">
        <w:rPr>
          <w:b w:val="1"/>
          <w:color w:val="000000"/>
          <w:rtl w:val="0"/>
        </w:rPr>
        <w:t xml:space="preserve">Announcements</w:t>
      </w:r>
    </w:p>
    <w:p w:rsidR="00000000" w:rsidDel="00000000" w:rsidP="00000000" w:rsidRDefault="00000000" w:rsidRPr="00000000" w14:paraId="00000072">
      <w:pPr>
        <w:ind w:left="720" w:firstLine="0"/>
        <w:rPr>
          <w:sz w:val="20"/>
          <w:szCs w:val="20"/>
        </w:rPr>
      </w:pPr>
      <w:r w:rsidDel="00000000" w:rsidR="00000000" w:rsidRPr="00000000">
        <w:rPr>
          <w:sz w:val="20"/>
          <w:szCs w:val="20"/>
          <w:rtl w:val="0"/>
        </w:rPr>
        <w:t xml:space="preserve">I will post announcements in Canvas on a regular basis. They will appear on your Canvas dashboard when you log in and will be sent to you directly through your preferred method of notification. Please make certain to check them regularly, as they will contain important information about upcoming assignments or class concerns.</w:t>
      </w:r>
    </w:p>
    <w:p w:rsidR="00000000" w:rsidDel="00000000" w:rsidP="00000000" w:rsidRDefault="00000000" w:rsidRPr="00000000" w14:paraId="00000073">
      <w:pPr>
        <w:pStyle w:val="Heading4"/>
        <w:rPr>
          <w:b w:val="1"/>
          <w:color w:val="000000"/>
        </w:rPr>
      </w:pPr>
      <w:bookmarkStart w:colFirst="0" w:colLast="0" w:name="_heading=h.2xcytpi" w:id="22"/>
      <w:bookmarkEnd w:id="22"/>
      <w:r w:rsidDel="00000000" w:rsidR="00000000" w:rsidRPr="00000000">
        <w:rPr>
          <w:b w:val="1"/>
          <w:color w:val="000000"/>
          <w:rtl w:val="0"/>
        </w:rPr>
        <w:t xml:space="preserve">Instructor Feedback/Turnaround</w:t>
      </w:r>
    </w:p>
    <w:p w:rsidR="00000000" w:rsidDel="00000000" w:rsidP="00000000" w:rsidRDefault="00000000" w:rsidRPr="00000000" w14:paraId="00000074">
      <w:pPr>
        <w:rPr>
          <w:sz w:val="20"/>
          <w:szCs w:val="20"/>
        </w:rPr>
      </w:pPr>
      <w:r w:rsidDel="00000000" w:rsidR="00000000" w:rsidRPr="00000000">
        <w:rPr>
          <w:sz w:val="20"/>
          <w:szCs w:val="20"/>
          <w:rtl w:val="0"/>
        </w:rPr>
        <w:t xml:space="preserve">If you have a concern and send me a message, you can expect a response within 2 business days. Please allow up to 7 business days for assignment submission feedback. </w:t>
      </w:r>
    </w:p>
    <w:p w:rsidR="00000000" w:rsidDel="00000000" w:rsidP="00000000" w:rsidRDefault="00000000" w:rsidRPr="00000000" w14:paraId="00000075">
      <w:pPr>
        <w:pStyle w:val="Heading4"/>
        <w:rPr>
          <w:b w:val="1"/>
          <w:color w:val="000000"/>
        </w:rPr>
      </w:pPr>
      <w:bookmarkStart w:colFirst="0" w:colLast="0" w:name="_heading=h.1ci93xb" w:id="23"/>
      <w:bookmarkEnd w:id="23"/>
      <w:r w:rsidDel="00000000" w:rsidR="00000000" w:rsidRPr="00000000">
        <w:rPr>
          <w:b w:val="1"/>
          <w:color w:val="000000"/>
          <w:rtl w:val="0"/>
        </w:rPr>
        <w:t xml:space="preserve">Honor System</w:t>
      </w:r>
    </w:p>
    <w:p w:rsidR="00000000" w:rsidDel="00000000" w:rsidP="00000000" w:rsidRDefault="00000000" w:rsidRPr="00000000" w14:paraId="00000076">
      <w:pPr>
        <w:rPr>
          <w:sz w:val="20"/>
          <w:szCs w:val="20"/>
        </w:rPr>
      </w:pPr>
      <w:r w:rsidDel="00000000" w:rsidR="00000000" w:rsidRPr="00000000">
        <w:rPr>
          <w:sz w:val="20"/>
          <w:szCs w:val="20"/>
          <w:rtl w:val="0"/>
        </w:rPr>
        <w:t xml:space="preserve">All submissions must be your original work. Any submission suspected of plagiarism will be immediately referred to the Honor Council for investigation and possible adjudication. All students are expected to follow Georgetown’s honor code unconditionally. If you have not done so, please read the honor code material located online at the </w:t>
      </w:r>
      <w:hyperlink r:id="rId13">
        <w:r w:rsidDel="00000000" w:rsidR="00000000" w:rsidRPr="00000000">
          <w:rPr>
            <w:color w:val="1155cc"/>
            <w:sz w:val="20"/>
            <w:szCs w:val="20"/>
            <w:u w:val="single"/>
            <w:rtl w:val="0"/>
          </w:rPr>
          <w:t xml:space="preserve">Georgetown University Honor Council website</w:t>
        </w:r>
      </w:hyperlink>
      <w:r w:rsidDel="00000000" w:rsidR="00000000" w:rsidRPr="00000000">
        <w:rPr>
          <w:sz w:val="20"/>
          <w:szCs w:val="20"/>
          <w:rtl w:val="0"/>
        </w:rPr>
        <w:t xml:space="preserve">.</w:t>
      </w:r>
    </w:p>
    <w:p w:rsidR="00000000" w:rsidDel="00000000" w:rsidP="00000000" w:rsidRDefault="00000000" w:rsidRPr="00000000" w14:paraId="00000077">
      <w:pPr>
        <w:pStyle w:val="Heading4"/>
        <w:rPr>
          <w:b w:val="1"/>
          <w:color w:val="000000"/>
        </w:rPr>
      </w:pPr>
      <w:bookmarkStart w:colFirst="0" w:colLast="0" w:name="_heading=h.3whwml4" w:id="24"/>
      <w:bookmarkEnd w:id="24"/>
      <w:r w:rsidDel="00000000" w:rsidR="00000000" w:rsidRPr="00000000">
        <w:rPr>
          <w:b w:val="1"/>
          <w:color w:val="000000"/>
          <w:rtl w:val="0"/>
        </w:rPr>
        <w:t xml:space="preserve">The Honor Pledge</w:t>
      </w:r>
    </w:p>
    <w:p w:rsidR="00000000" w:rsidDel="00000000" w:rsidP="00000000" w:rsidRDefault="00000000" w:rsidRPr="00000000" w14:paraId="00000078">
      <w:pPr>
        <w:rPr>
          <w:i w:val="1"/>
          <w:sz w:val="20"/>
          <w:szCs w:val="20"/>
        </w:rPr>
      </w:pPr>
      <w:r w:rsidDel="00000000" w:rsidR="00000000" w:rsidRPr="00000000">
        <w:rPr>
          <w:i w:val="1"/>
          <w:sz w:val="20"/>
          <w:szCs w:val="20"/>
          <w:rtl w:val="0"/>
        </w:rPr>
        <w:t xml:space="preserve">In pursuit of the high ideals and rigorous standards of academic life, I commit myself to respect and to uphold the Georgetown University honor system:</w:t>
      </w:r>
    </w:p>
    <w:p w:rsidR="00000000" w:rsidDel="00000000" w:rsidP="00000000" w:rsidRDefault="00000000" w:rsidRPr="00000000" w14:paraId="00000079">
      <w:pPr>
        <w:numPr>
          <w:ilvl w:val="0"/>
          <w:numId w:val="31"/>
        </w:numPr>
        <w:ind w:left="720" w:hanging="360"/>
        <w:rPr>
          <w:i w:val="1"/>
          <w:sz w:val="20"/>
          <w:szCs w:val="20"/>
        </w:rPr>
      </w:pPr>
      <w:r w:rsidDel="00000000" w:rsidR="00000000" w:rsidRPr="00000000">
        <w:rPr>
          <w:i w:val="1"/>
          <w:sz w:val="20"/>
          <w:szCs w:val="20"/>
          <w:rtl w:val="0"/>
        </w:rPr>
        <w:t xml:space="preserve">To be honest in every academic endeavor, and</w:t>
      </w:r>
    </w:p>
    <w:p w:rsidR="00000000" w:rsidDel="00000000" w:rsidP="00000000" w:rsidRDefault="00000000" w:rsidRPr="00000000" w14:paraId="0000007A">
      <w:pPr>
        <w:numPr>
          <w:ilvl w:val="0"/>
          <w:numId w:val="31"/>
        </w:numPr>
        <w:ind w:left="720" w:hanging="360"/>
        <w:rPr>
          <w:i w:val="1"/>
          <w:sz w:val="20"/>
          <w:szCs w:val="20"/>
        </w:rPr>
      </w:pPr>
      <w:r w:rsidDel="00000000" w:rsidR="00000000" w:rsidRPr="00000000">
        <w:rPr>
          <w:i w:val="1"/>
          <w:sz w:val="20"/>
          <w:szCs w:val="20"/>
          <w:rtl w:val="0"/>
        </w:rPr>
        <w:t xml:space="preserve">To conduct myself honorably, as a responsible member of the Georgetown community as we live and work together.</w:t>
      </w:r>
    </w:p>
    <w:p w:rsidR="00000000" w:rsidDel="00000000" w:rsidP="00000000" w:rsidRDefault="00000000" w:rsidRPr="00000000" w14:paraId="0000007B">
      <w:pPr>
        <w:pStyle w:val="Heading4"/>
        <w:rPr>
          <w:b w:val="1"/>
          <w:color w:val="000000"/>
        </w:rPr>
      </w:pPr>
      <w:bookmarkStart w:colFirst="0" w:colLast="0" w:name="_heading=h.2bn6wsx" w:id="25"/>
      <w:bookmarkEnd w:id="25"/>
      <w:r w:rsidDel="00000000" w:rsidR="00000000" w:rsidRPr="00000000">
        <w:rPr>
          <w:b w:val="1"/>
          <w:color w:val="000000"/>
          <w:rtl w:val="0"/>
        </w:rPr>
        <w:t xml:space="preserve">Netiquette Guidelines</w:t>
      </w:r>
    </w:p>
    <w:p w:rsidR="00000000" w:rsidDel="00000000" w:rsidP="00000000" w:rsidRDefault="00000000" w:rsidRPr="00000000" w14:paraId="0000007C">
      <w:pPr>
        <w:rPr>
          <w:sz w:val="20"/>
          <w:szCs w:val="20"/>
        </w:rPr>
      </w:pPr>
      <w:r w:rsidDel="00000000" w:rsidR="00000000" w:rsidRPr="00000000">
        <w:rPr>
          <w:sz w:val="20"/>
          <w:szCs w:val="20"/>
          <w:rtl w:val="0"/>
        </w:rPr>
        <w:t xml:space="preserve">To promote the highest degree of education possible, we ask each student to respect the opinions and thoughts of other students and be courteous in the way that you choose to express yourself. The topics in this course are often controversial and promote debate. Students should be respectful and considerate of all opinions.</w:t>
      </w:r>
    </w:p>
    <w:p w:rsidR="00000000" w:rsidDel="00000000" w:rsidP="00000000" w:rsidRDefault="00000000" w:rsidRPr="00000000" w14:paraId="0000007D">
      <w:pPr>
        <w:rPr>
          <w:sz w:val="20"/>
          <w:szCs w:val="20"/>
        </w:rPr>
      </w:pPr>
      <w:r w:rsidDel="00000000" w:rsidR="00000000" w:rsidRPr="00000000">
        <w:rPr>
          <w:rtl w:val="0"/>
        </w:rPr>
      </w:r>
    </w:p>
    <w:p w:rsidR="00000000" w:rsidDel="00000000" w:rsidP="00000000" w:rsidRDefault="00000000" w:rsidRPr="00000000" w14:paraId="0000007E">
      <w:pPr>
        <w:rPr>
          <w:sz w:val="20"/>
          <w:szCs w:val="20"/>
        </w:rPr>
      </w:pPr>
      <w:r w:rsidDel="00000000" w:rsidR="00000000" w:rsidRPr="00000000">
        <w:rPr>
          <w:sz w:val="20"/>
          <w:szCs w:val="20"/>
          <w:rtl w:val="0"/>
        </w:rPr>
        <w:t xml:space="preserve">In order for us to have meaningful discussions, we must learn to genuinely try to understand what others are saying and be open-minded about others’ opinions. If you want to persuade someone to see things differently, it is much more effective to do so in a polite, non-threatening way rather than to do so antagonistically. Everyone has insights to offer based on his/her experiences, and we can all learn from each other. Civility is essential.</w:t>
      </w:r>
    </w:p>
    <w:p w:rsidR="00000000" w:rsidDel="00000000" w:rsidP="00000000" w:rsidRDefault="00000000" w:rsidRPr="00000000" w14:paraId="0000007F">
      <w:pPr>
        <w:rPr>
          <w:sz w:val="20"/>
          <w:szCs w:val="20"/>
        </w:rPr>
      </w:pPr>
      <w:r w:rsidDel="00000000" w:rsidR="00000000" w:rsidRPr="00000000">
        <w:rPr>
          <w:rtl w:val="0"/>
        </w:rPr>
      </w:r>
    </w:p>
    <w:p w:rsidR="00000000" w:rsidDel="00000000" w:rsidP="00000000" w:rsidRDefault="00000000" w:rsidRPr="00000000" w14:paraId="00000080">
      <w:pPr>
        <w:rPr>
          <w:sz w:val="20"/>
          <w:szCs w:val="20"/>
        </w:rPr>
      </w:pPr>
      <w:r w:rsidDel="00000000" w:rsidR="00000000" w:rsidRPr="00000000">
        <w:rPr>
          <w:sz w:val="20"/>
          <w:szCs w:val="20"/>
          <w:rtl w:val="0"/>
        </w:rPr>
        <w:t xml:space="preserve">Additionally, what happens in Canvas stays in Canvas. In order to make this a safe space for students to take risks and learn from one another in the wake of inevitable missteps, we ask that students refrain from publicly re-posting any comments that have been shared in this online course. </w:t>
      </w:r>
    </w:p>
    <w:p w:rsidR="00000000" w:rsidDel="00000000" w:rsidP="00000000" w:rsidRDefault="00000000" w:rsidRPr="00000000" w14:paraId="00000081">
      <w:pPr>
        <w:rPr>
          <w:sz w:val="20"/>
          <w:szCs w:val="20"/>
        </w:rPr>
      </w:pPr>
      <w:r w:rsidDel="00000000" w:rsidR="00000000" w:rsidRPr="00000000">
        <w:rPr>
          <w:rtl w:val="0"/>
        </w:rPr>
      </w:r>
    </w:p>
    <w:p w:rsidR="00000000" w:rsidDel="00000000" w:rsidP="00000000" w:rsidRDefault="00000000" w:rsidRPr="00000000" w14:paraId="00000082">
      <w:pPr>
        <w:rPr>
          <w:sz w:val="20"/>
          <w:szCs w:val="20"/>
        </w:rPr>
      </w:pPr>
      <w:r w:rsidDel="00000000" w:rsidR="00000000" w:rsidRPr="00000000">
        <w:rPr>
          <w:sz w:val="20"/>
          <w:szCs w:val="20"/>
          <w:rtl w:val="0"/>
        </w:rPr>
        <w:t xml:space="preserve">Finally, this is a professional environment. This course is designed to reflect the workplace experience. Language, grammar, and assignments should reflect what you would be comfortable sharing with your colleagues and supervisors in an office environment. With this in mind:</w:t>
      </w:r>
    </w:p>
    <w:p w:rsidR="00000000" w:rsidDel="00000000" w:rsidP="00000000" w:rsidRDefault="00000000" w:rsidRPr="00000000" w14:paraId="00000083">
      <w:pPr>
        <w:rPr>
          <w:sz w:val="20"/>
          <w:szCs w:val="20"/>
        </w:rPr>
      </w:pPr>
      <w:r w:rsidDel="00000000" w:rsidR="00000000" w:rsidRPr="00000000">
        <w:rPr>
          <w:rtl w:val="0"/>
        </w:rPr>
      </w:r>
    </w:p>
    <w:p w:rsidR="00000000" w:rsidDel="00000000" w:rsidP="00000000" w:rsidRDefault="00000000" w:rsidRPr="00000000" w14:paraId="00000084">
      <w:pPr>
        <w:numPr>
          <w:ilvl w:val="0"/>
          <w:numId w:val="24"/>
        </w:numPr>
        <w:ind w:left="720" w:hanging="360"/>
        <w:rPr>
          <w:sz w:val="20"/>
          <w:szCs w:val="20"/>
        </w:rPr>
      </w:pPr>
      <w:r w:rsidDel="00000000" w:rsidR="00000000" w:rsidRPr="00000000">
        <w:rPr>
          <w:b w:val="1"/>
          <w:sz w:val="20"/>
          <w:szCs w:val="20"/>
          <w:rtl w:val="0"/>
        </w:rPr>
        <w:t xml:space="preserve">Use accurate spelling and grammar in all discussion posts and assignments</w:t>
      </w:r>
      <w:r w:rsidDel="00000000" w:rsidR="00000000" w:rsidRPr="00000000">
        <w:rPr>
          <w:sz w:val="20"/>
          <w:szCs w:val="20"/>
          <w:rtl w:val="0"/>
        </w:rPr>
        <w:t xml:space="preserve">. An effective communicator must be able to write well. Points will be deducted for typos and inaccurate grammar. Text speak (e.g., acronyms, shorthand phrases, numbers as words) are unacceptable.</w:t>
      </w:r>
    </w:p>
    <w:p w:rsidR="00000000" w:rsidDel="00000000" w:rsidP="00000000" w:rsidRDefault="00000000" w:rsidRPr="00000000" w14:paraId="00000085">
      <w:pPr>
        <w:numPr>
          <w:ilvl w:val="0"/>
          <w:numId w:val="24"/>
        </w:numPr>
        <w:ind w:left="720" w:hanging="360"/>
        <w:rPr>
          <w:sz w:val="20"/>
          <w:szCs w:val="20"/>
        </w:rPr>
      </w:pPr>
      <w:r w:rsidDel="00000000" w:rsidR="00000000" w:rsidRPr="00000000">
        <w:rPr>
          <w:b w:val="1"/>
          <w:sz w:val="20"/>
          <w:szCs w:val="20"/>
          <w:rtl w:val="0"/>
        </w:rPr>
        <w:t xml:space="preserve">Discussion posts are professional but also conversational</w:t>
      </w:r>
      <w:r w:rsidDel="00000000" w:rsidR="00000000" w:rsidRPr="00000000">
        <w:rPr>
          <w:sz w:val="20"/>
          <w:szCs w:val="20"/>
          <w:rtl w:val="0"/>
        </w:rPr>
        <w:t xml:space="preserve">. You are encouraged to use a conversational tone and convey personality on discussion boards. This means the use of colloquial language is acceptable, as well as (limited) cliche or buzzword phrases. Discussion posts are about helping you get to know your fellow students so that you feel more comfortable expressing your thoughts openly. Think of discussion boards as a meeting with your co-workers. However, this does </w:t>
      </w:r>
      <w:r w:rsidDel="00000000" w:rsidR="00000000" w:rsidRPr="00000000">
        <w:rPr>
          <w:b w:val="1"/>
          <w:sz w:val="20"/>
          <w:szCs w:val="20"/>
          <w:rtl w:val="0"/>
        </w:rPr>
        <w:t xml:space="preserve">not </w:t>
      </w:r>
      <w:r w:rsidDel="00000000" w:rsidR="00000000" w:rsidRPr="00000000">
        <w:rPr>
          <w:sz w:val="20"/>
          <w:szCs w:val="20"/>
          <w:rtl w:val="0"/>
        </w:rPr>
        <w:t xml:space="preserve">mean that they should not be professional in writing style. You must back up your thoughts with course material to support your ideas and showcase a synthesis of learning. </w:t>
      </w:r>
    </w:p>
    <w:p w:rsidR="00000000" w:rsidDel="00000000" w:rsidP="00000000" w:rsidRDefault="00000000" w:rsidRPr="00000000" w14:paraId="00000086">
      <w:pPr>
        <w:numPr>
          <w:ilvl w:val="0"/>
          <w:numId w:val="24"/>
        </w:numPr>
        <w:ind w:left="720" w:hanging="360"/>
        <w:rPr>
          <w:sz w:val="20"/>
          <w:szCs w:val="20"/>
        </w:rPr>
      </w:pPr>
      <w:r w:rsidDel="00000000" w:rsidR="00000000" w:rsidRPr="00000000">
        <w:rPr>
          <w:b w:val="1"/>
          <w:sz w:val="20"/>
          <w:szCs w:val="20"/>
          <w:rtl w:val="0"/>
        </w:rPr>
        <w:t xml:space="preserve">Your assignments are assumed to be client-ready</w:t>
      </w:r>
      <w:r w:rsidDel="00000000" w:rsidR="00000000" w:rsidRPr="00000000">
        <w:rPr>
          <w:sz w:val="20"/>
          <w:szCs w:val="20"/>
          <w:rtl w:val="0"/>
        </w:rPr>
        <w:t xml:space="preserve">. While the discussion boards are somewhat conversational, your assignments are not. You are expected to format and present assignments as you would to a client, which means avoiding informal tone or word use in your written assignments and presentations. </w:t>
      </w:r>
    </w:p>
    <w:p w:rsidR="00000000" w:rsidDel="00000000" w:rsidP="00000000" w:rsidRDefault="00000000" w:rsidRPr="00000000" w14:paraId="00000087">
      <w:pPr>
        <w:pStyle w:val="Heading4"/>
        <w:rPr>
          <w:b w:val="1"/>
          <w:color w:val="000000"/>
        </w:rPr>
      </w:pPr>
      <w:bookmarkStart w:colFirst="0" w:colLast="0" w:name="_heading=h.qsh70q" w:id="26"/>
      <w:bookmarkEnd w:id="26"/>
      <w:r w:rsidDel="00000000" w:rsidR="00000000" w:rsidRPr="00000000">
        <w:rPr>
          <w:b w:val="1"/>
          <w:color w:val="000000"/>
          <w:rtl w:val="0"/>
        </w:rPr>
        <w:t xml:space="preserve">Incomplete and Withdrawal Policies</w:t>
      </w:r>
    </w:p>
    <w:p w:rsidR="00000000" w:rsidDel="00000000" w:rsidP="00000000" w:rsidRDefault="00000000" w:rsidRPr="00000000" w14:paraId="00000088">
      <w:pPr>
        <w:rPr>
          <w:sz w:val="20"/>
          <w:szCs w:val="20"/>
        </w:rPr>
      </w:pPr>
      <w:r w:rsidDel="00000000" w:rsidR="00000000" w:rsidRPr="00000000">
        <w:rPr>
          <w:sz w:val="20"/>
          <w:szCs w:val="20"/>
          <w:rtl w:val="0"/>
        </w:rPr>
        <w:t xml:space="preserve">Incompletes are given in only the most extraordinary circumstances and with appropriate documentation. Where an incomplete is granted, a grade of “N” shall be granted until the work is handed in and then the grade shall be changed accordingly.</w:t>
      </w:r>
    </w:p>
    <w:p w:rsidR="00000000" w:rsidDel="00000000" w:rsidP="00000000" w:rsidRDefault="00000000" w:rsidRPr="00000000" w14:paraId="00000089">
      <w:pPr>
        <w:rPr>
          <w:sz w:val="20"/>
          <w:szCs w:val="20"/>
        </w:rPr>
      </w:pPr>
      <w:r w:rsidDel="00000000" w:rsidR="00000000" w:rsidRPr="00000000">
        <w:rPr>
          <w:rtl w:val="0"/>
        </w:rPr>
      </w:r>
    </w:p>
    <w:p w:rsidR="00000000" w:rsidDel="00000000" w:rsidP="00000000" w:rsidRDefault="00000000" w:rsidRPr="00000000" w14:paraId="0000008A">
      <w:pPr>
        <w:rPr>
          <w:sz w:val="20"/>
          <w:szCs w:val="20"/>
        </w:rPr>
      </w:pPr>
      <w:r w:rsidDel="00000000" w:rsidR="00000000" w:rsidRPr="00000000">
        <w:rPr>
          <w:sz w:val="20"/>
          <w:szCs w:val="20"/>
          <w:rtl w:val="0"/>
        </w:rPr>
        <w:t xml:space="preserve">If you wish to withdraw from the course, you must do so before the date indicated in the academic calendar. Course withdrawal requests cannot be done by simply calling programs or the Registrar’s Office or by emailing an advisor. It is the student’s personal responsibility to withdraw from a course in MyAccess before the official withdrawal deadline. Failure on the student’s part to withdraw officially from a course will result in a grade of “F” in the course and be factored into the student’s academic standing (probation and termination) and official GPA. </w:t>
      </w:r>
    </w:p>
    <w:p w:rsidR="00000000" w:rsidDel="00000000" w:rsidP="00000000" w:rsidRDefault="00000000" w:rsidRPr="00000000" w14:paraId="0000008B">
      <w:pPr>
        <w:pStyle w:val="Heading4"/>
        <w:rPr>
          <w:b w:val="1"/>
          <w:color w:val="000000"/>
        </w:rPr>
      </w:pPr>
      <w:bookmarkStart w:colFirst="0" w:colLast="0" w:name="_heading=h.3as4poj" w:id="27"/>
      <w:bookmarkEnd w:id="27"/>
      <w:r w:rsidDel="00000000" w:rsidR="00000000" w:rsidRPr="00000000">
        <w:rPr>
          <w:b w:val="1"/>
          <w:color w:val="000000"/>
          <w:rtl w:val="0"/>
        </w:rPr>
        <w:t xml:space="preserve">Accommodation Policy</w:t>
      </w:r>
    </w:p>
    <w:p w:rsidR="00000000" w:rsidDel="00000000" w:rsidP="00000000" w:rsidRDefault="00000000" w:rsidRPr="00000000" w14:paraId="0000008C">
      <w:pPr>
        <w:pStyle w:val="Heading5"/>
        <w:ind w:left="720" w:firstLine="0"/>
        <w:rPr>
          <w:b w:val="1"/>
          <w:color w:val="000000"/>
        </w:rPr>
      </w:pPr>
      <w:bookmarkStart w:colFirst="0" w:colLast="0" w:name="_heading=h.1pxezwc" w:id="28"/>
      <w:bookmarkEnd w:id="28"/>
      <w:r w:rsidDel="00000000" w:rsidR="00000000" w:rsidRPr="00000000">
        <w:rPr>
          <w:b w:val="1"/>
          <w:color w:val="000000"/>
          <w:rtl w:val="0"/>
        </w:rPr>
        <w:t xml:space="preserve">Students with Disabilities</w:t>
      </w:r>
    </w:p>
    <w:p w:rsidR="00000000" w:rsidDel="00000000" w:rsidP="00000000" w:rsidRDefault="00000000" w:rsidRPr="00000000" w14:paraId="0000008D">
      <w:pPr>
        <w:ind w:left="720" w:firstLine="0"/>
        <w:rPr>
          <w:sz w:val="20"/>
          <w:szCs w:val="20"/>
        </w:rPr>
      </w:pPr>
      <w:r w:rsidDel="00000000" w:rsidR="00000000" w:rsidRPr="00000000">
        <w:rPr>
          <w:sz w:val="20"/>
          <w:szCs w:val="20"/>
          <w:rtl w:val="0"/>
        </w:rPr>
        <w:t xml:space="preserve">Under the Americans with Disabilities Act (ADA) and the Rehabilitation Act of 1973, individuals with disabilities have the right to specific accommodations that do not fundamentally alter the nature of the course. Some accommodations might include note-takers, books on tape, extended time on assignments, and interpreter services, among others. </w:t>
      </w:r>
    </w:p>
    <w:p w:rsidR="00000000" w:rsidDel="00000000" w:rsidP="00000000" w:rsidRDefault="00000000" w:rsidRPr="00000000" w14:paraId="0000008E">
      <w:pPr>
        <w:ind w:left="720" w:firstLine="0"/>
        <w:rPr>
          <w:sz w:val="20"/>
          <w:szCs w:val="20"/>
        </w:rPr>
      </w:pPr>
      <w:r w:rsidDel="00000000" w:rsidR="00000000" w:rsidRPr="00000000">
        <w:rPr>
          <w:rtl w:val="0"/>
        </w:rPr>
      </w:r>
    </w:p>
    <w:p w:rsidR="00000000" w:rsidDel="00000000" w:rsidP="00000000" w:rsidRDefault="00000000" w:rsidRPr="00000000" w14:paraId="0000008F">
      <w:pPr>
        <w:ind w:left="720" w:firstLine="0"/>
        <w:rPr>
          <w:sz w:val="20"/>
          <w:szCs w:val="20"/>
        </w:rPr>
      </w:pPr>
      <w:r w:rsidDel="00000000" w:rsidR="00000000" w:rsidRPr="00000000">
        <w:rPr>
          <w:sz w:val="20"/>
          <w:szCs w:val="20"/>
          <w:rtl w:val="0"/>
        </w:rPr>
        <w:t xml:space="preserve">Students are responsible for communicating their needs to the Academic Resource Center, the office that oversees disability support services, (202-687-8354; </w:t>
      </w:r>
      <w:hyperlink r:id="rId14">
        <w:r w:rsidDel="00000000" w:rsidR="00000000" w:rsidRPr="00000000">
          <w:rPr>
            <w:color w:val="1155cc"/>
            <w:sz w:val="20"/>
            <w:szCs w:val="20"/>
            <w:u w:val="single"/>
            <w:rtl w:val="0"/>
          </w:rPr>
          <w:t xml:space="preserve">arc@georgetown.edu</w:t>
        </w:r>
      </w:hyperlink>
      <w:r w:rsidDel="00000000" w:rsidR="00000000" w:rsidRPr="00000000">
        <w:rPr>
          <w:sz w:val="20"/>
          <w:szCs w:val="20"/>
          <w:rtl w:val="0"/>
        </w:rPr>
        <w:t xml:space="preserve">; </w:t>
      </w:r>
      <w:hyperlink r:id="rId15">
        <w:r w:rsidDel="00000000" w:rsidR="00000000" w:rsidRPr="00000000">
          <w:rPr>
            <w:color w:val="1155cc"/>
            <w:sz w:val="20"/>
            <w:szCs w:val="20"/>
            <w:u w:val="single"/>
            <w:rtl w:val="0"/>
          </w:rPr>
          <w:t xml:space="preserve">Disability Support Services website</w:t>
        </w:r>
      </w:hyperlink>
      <w:r w:rsidDel="00000000" w:rsidR="00000000" w:rsidRPr="00000000">
        <w:rPr>
          <w:sz w:val="20"/>
          <w:szCs w:val="20"/>
          <w:rtl w:val="0"/>
        </w:rPr>
        <w:t xml:space="preserve">) before the start of classes to allow time to review the documentation and make recommendations for appropriate accommodations. The University is not responsible for making special accommodations for students who have not declared their disabilities and have not requested an accommodation in a timely manner. Also, the University need not modify course or degree requirements considered to be an essential requirement of the program of instruction. For the most current and up-to-date policy information, please refer to the </w:t>
      </w:r>
      <w:hyperlink r:id="rId16">
        <w:r w:rsidDel="00000000" w:rsidR="00000000" w:rsidRPr="00000000">
          <w:rPr>
            <w:color w:val="1155cc"/>
            <w:sz w:val="20"/>
            <w:szCs w:val="20"/>
            <w:u w:val="single"/>
            <w:rtl w:val="0"/>
          </w:rPr>
          <w:t xml:space="preserve">Georgetown University Academic Resource Center website</w:t>
        </w:r>
      </w:hyperlink>
      <w:r w:rsidDel="00000000" w:rsidR="00000000" w:rsidRPr="00000000">
        <w:rPr>
          <w:sz w:val="20"/>
          <w:szCs w:val="20"/>
          <w:rtl w:val="0"/>
        </w:rPr>
        <w:t xml:space="preserve">. Students are highly encouraged to discuss the documentation and accommodation process with an Academic Resource Center administrator. </w:t>
      </w:r>
    </w:p>
    <w:p w:rsidR="00000000" w:rsidDel="00000000" w:rsidP="00000000" w:rsidRDefault="00000000" w:rsidRPr="00000000" w14:paraId="00000090">
      <w:pPr>
        <w:rPr>
          <w:sz w:val="20"/>
          <w:szCs w:val="20"/>
        </w:rPr>
      </w:pPr>
      <w:r w:rsidDel="00000000" w:rsidR="00000000" w:rsidRPr="00000000">
        <w:rPr>
          <w:rtl w:val="0"/>
        </w:rPr>
      </w:r>
    </w:p>
    <w:tbl>
      <w:tblPr>
        <w:tblStyle w:val="Table10"/>
        <w:tblW w:w="9360.0" w:type="dxa"/>
        <w:jc w:val="lef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91">
            <w:pPr>
              <w:pStyle w:val="Heading3"/>
              <w:widowControl w:val="0"/>
              <w:spacing w:line="240" w:lineRule="auto"/>
              <w:rPr>
                <w:b w:val="1"/>
                <w:color w:val="000000"/>
              </w:rPr>
            </w:pPr>
            <w:bookmarkStart w:colFirst="0" w:colLast="0" w:name="_heading=h.49x2ik5" w:id="29"/>
            <w:bookmarkEnd w:id="29"/>
            <w:r w:rsidDel="00000000" w:rsidR="00000000" w:rsidRPr="00000000">
              <w:rPr>
                <w:b w:val="1"/>
                <w:color w:val="000000"/>
                <w:rtl w:val="0"/>
              </w:rPr>
              <w:t xml:space="preserve">Technical Requirements </w:t>
            </w:r>
          </w:p>
        </w:tc>
      </w:tr>
    </w:tbl>
    <w:p w:rsidR="00000000" w:rsidDel="00000000" w:rsidP="00000000" w:rsidRDefault="00000000" w:rsidRPr="00000000" w14:paraId="00000092">
      <w:pPr>
        <w:pStyle w:val="Heading4"/>
        <w:rPr>
          <w:b w:val="1"/>
          <w:color w:val="000000"/>
        </w:rPr>
      </w:pPr>
      <w:bookmarkStart w:colFirst="0" w:colLast="0" w:name="_heading=h.2p2csry" w:id="30"/>
      <w:bookmarkEnd w:id="30"/>
      <w:r w:rsidDel="00000000" w:rsidR="00000000" w:rsidRPr="00000000">
        <w:rPr>
          <w:b w:val="1"/>
          <w:color w:val="000000"/>
          <w:rtl w:val="0"/>
        </w:rPr>
        <w:t xml:space="preserve">Computer Requirements Outside Canvas</w:t>
      </w:r>
    </w:p>
    <w:p w:rsidR="00000000" w:rsidDel="00000000" w:rsidP="00000000" w:rsidRDefault="00000000" w:rsidRPr="00000000" w14:paraId="00000093">
      <w:pPr>
        <w:rPr>
          <w:sz w:val="20"/>
          <w:szCs w:val="20"/>
        </w:rPr>
      </w:pPr>
      <w:r w:rsidDel="00000000" w:rsidR="00000000" w:rsidRPr="00000000">
        <w:rPr>
          <w:sz w:val="20"/>
          <w:szCs w:val="20"/>
          <w:rtl w:val="0"/>
        </w:rPr>
        <w:t xml:space="preserve">You will need to have access to a laptop or desktop computer and internet with an up-to-date browser and operating system. You will also need Adobe Reader to view course documents in PDF form. If you do not have the free Adobe Acrobat Reader software on your computer, you can download it by going to the </w:t>
      </w:r>
      <w:hyperlink r:id="rId17">
        <w:r w:rsidDel="00000000" w:rsidR="00000000" w:rsidRPr="00000000">
          <w:rPr>
            <w:color w:val="1155cc"/>
            <w:sz w:val="20"/>
            <w:szCs w:val="20"/>
            <w:u w:val="single"/>
            <w:rtl w:val="0"/>
          </w:rPr>
          <w:t xml:space="preserve">Adobe Reader download website</w:t>
        </w:r>
      </w:hyperlink>
      <w:r w:rsidDel="00000000" w:rsidR="00000000" w:rsidRPr="00000000">
        <w:rPr>
          <w:sz w:val="20"/>
          <w:szCs w:val="20"/>
          <w:rtl w:val="0"/>
        </w:rPr>
        <w:t xml:space="preserve">. You will also need the most up-to-date </w:t>
      </w:r>
      <w:hyperlink r:id="rId18">
        <w:r w:rsidDel="00000000" w:rsidR="00000000" w:rsidRPr="00000000">
          <w:rPr>
            <w:color w:val="1155cc"/>
            <w:sz w:val="20"/>
            <w:szCs w:val="20"/>
            <w:u w:val="single"/>
            <w:rtl w:val="0"/>
          </w:rPr>
          <w:t xml:space="preserve">Flash plugin</w:t>
        </w:r>
      </w:hyperlink>
      <w:r w:rsidDel="00000000" w:rsidR="00000000" w:rsidRPr="00000000">
        <w:rPr>
          <w:sz w:val="20"/>
          <w:szCs w:val="20"/>
          <w:rtl w:val="0"/>
        </w:rPr>
        <w:t xml:space="preserve">. If you do not have access to a computer and the internet during the course, there are computer labs at most public libraries with internet access that you can use for free.</w:t>
      </w:r>
    </w:p>
    <w:p w:rsidR="00000000" w:rsidDel="00000000" w:rsidP="00000000" w:rsidRDefault="00000000" w:rsidRPr="00000000" w14:paraId="00000094">
      <w:pPr>
        <w:rPr>
          <w:sz w:val="20"/>
          <w:szCs w:val="20"/>
        </w:rPr>
      </w:pPr>
      <w:r w:rsidDel="00000000" w:rsidR="00000000" w:rsidRPr="00000000">
        <w:rPr>
          <w:rtl w:val="0"/>
        </w:rPr>
      </w:r>
    </w:p>
    <w:p w:rsidR="00000000" w:rsidDel="00000000" w:rsidP="00000000" w:rsidRDefault="00000000" w:rsidRPr="00000000" w14:paraId="00000095">
      <w:pPr>
        <w:rPr>
          <w:sz w:val="20"/>
          <w:szCs w:val="20"/>
        </w:rPr>
      </w:pPr>
      <w:r w:rsidDel="00000000" w:rsidR="00000000" w:rsidRPr="00000000">
        <w:rPr>
          <w:sz w:val="20"/>
          <w:szCs w:val="20"/>
          <w:rtl w:val="0"/>
        </w:rPr>
        <w:t xml:space="preserve">Here are the requirements to run Canvas on your machine:</w:t>
      </w:r>
    </w:p>
    <w:p w:rsidR="00000000" w:rsidDel="00000000" w:rsidP="00000000" w:rsidRDefault="00000000" w:rsidRPr="00000000" w14:paraId="00000096">
      <w:pPr>
        <w:pStyle w:val="Heading5"/>
        <w:ind w:left="720" w:firstLine="0"/>
        <w:rPr>
          <w:b w:val="1"/>
          <w:color w:val="000000"/>
        </w:rPr>
      </w:pPr>
      <w:bookmarkStart w:colFirst="0" w:colLast="0" w:name="_heading=h.147n2zr" w:id="31"/>
      <w:bookmarkEnd w:id="31"/>
      <w:r w:rsidDel="00000000" w:rsidR="00000000" w:rsidRPr="00000000">
        <w:rPr>
          <w:b w:val="1"/>
          <w:color w:val="000000"/>
          <w:rtl w:val="0"/>
        </w:rPr>
        <w:t xml:space="preserve">Operating Systems</w:t>
      </w:r>
    </w:p>
    <w:p w:rsidR="00000000" w:rsidDel="00000000" w:rsidP="00000000" w:rsidRDefault="00000000" w:rsidRPr="00000000" w14:paraId="00000097">
      <w:pPr>
        <w:numPr>
          <w:ilvl w:val="0"/>
          <w:numId w:val="22"/>
        </w:numPr>
        <w:ind w:left="1440" w:hanging="360"/>
        <w:rPr>
          <w:sz w:val="20"/>
          <w:szCs w:val="20"/>
        </w:rPr>
      </w:pPr>
      <w:r w:rsidDel="00000000" w:rsidR="00000000" w:rsidRPr="00000000">
        <w:rPr>
          <w:sz w:val="20"/>
          <w:szCs w:val="20"/>
          <w:rtl w:val="0"/>
        </w:rPr>
        <w:t xml:space="preserve">Windows XP SP3 and newer</w:t>
      </w:r>
    </w:p>
    <w:p w:rsidR="00000000" w:rsidDel="00000000" w:rsidP="00000000" w:rsidRDefault="00000000" w:rsidRPr="00000000" w14:paraId="00000098">
      <w:pPr>
        <w:numPr>
          <w:ilvl w:val="0"/>
          <w:numId w:val="22"/>
        </w:numPr>
        <w:ind w:left="1440" w:hanging="360"/>
        <w:rPr>
          <w:sz w:val="20"/>
          <w:szCs w:val="20"/>
        </w:rPr>
      </w:pPr>
      <w:r w:rsidDel="00000000" w:rsidR="00000000" w:rsidRPr="00000000">
        <w:rPr>
          <w:sz w:val="20"/>
          <w:szCs w:val="20"/>
          <w:rtl w:val="0"/>
        </w:rPr>
        <w:t xml:space="preserve">Mac OSX 10.6 and newer</w:t>
      </w:r>
    </w:p>
    <w:p w:rsidR="00000000" w:rsidDel="00000000" w:rsidP="00000000" w:rsidRDefault="00000000" w:rsidRPr="00000000" w14:paraId="00000099">
      <w:pPr>
        <w:numPr>
          <w:ilvl w:val="0"/>
          <w:numId w:val="22"/>
        </w:numPr>
        <w:ind w:left="1440" w:hanging="360"/>
        <w:rPr>
          <w:sz w:val="20"/>
          <w:szCs w:val="20"/>
        </w:rPr>
      </w:pPr>
      <w:r w:rsidDel="00000000" w:rsidR="00000000" w:rsidRPr="00000000">
        <w:rPr>
          <w:sz w:val="20"/>
          <w:szCs w:val="20"/>
          <w:rtl w:val="0"/>
        </w:rPr>
        <w:t xml:space="preserve">Linux - chromeOS</w:t>
      </w:r>
    </w:p>
    <w:p w:rsidR="00000000" w:rsidDel="00000000" w:rsidP="00000000" w:rsidRDefault="00000000" w:rsidRPr="00000000" w14:paraId="0000009A">
      <w:pPr>
        <w:pStyle w:val="Heading5"/>
        <w:ind w:left="720" w:firstLine="0"/>
        <w:rPr>
          <w:b w:val="1"/>
          <w:color w:val="000000"/>
        </w:rPr>
      </w:pPr>
      <w:bookmarkStart w:colFirst="0" w:colLast="0" w:name="_heading=h.3o7alnk" w:id="32"/>
      <w:bookmarkEnd w:id="32"/>
      <w:r w:rsidDel="00000000" w:rsidR="00000000" w:rsidRPr="00000000">
        <w:rPr>
          <w:b w:val="1"/>
          <w:color w:val="000000"/>
          <w:rtl w:val="0"/>
        </w:rPr>
        <w:t xml:space="preserve">Mobile Operating System Native App Support</w:t>
      </w:r>
    </w:p>
    <w:p w:rsidR="00000000" w:rsidDel="00000000" w:rsidP="00000000" w:rsidRDefault="00000000" w:rsidRPr="00000000" w14:paraId="0000009B">
      <w:pPr>
        <w:ind w:left="720" w:firstLine="0"/>
        <w:rPr>
          <w:i w:val="1"/>
          <w:sz w:val="20"/>
          <w:szCs w:val="20"/>
        </w:rPr>
      </w:pPr>
      <w:r w:rsidDel="00000000" w:rsidR="00000000" w:rsidRPr="00000000">
        <w:rPr>
          <w:i w:val="1"/>
          <w:sz w:val="20"/>
          <w:szCs w:val="20"/>
          <w:rtl w:val="0"/>
        </w:rPr>
        <w:t xml:space="preserve">Note that not all course features are available on the mobile app, so cell phones and tablets can enhance but do not replace desktop and laptop access.</w:t>
      </w:r>
    </w:p>
    <w:p w:rsidR="00000000" w:rsidDel="00000000" w:rsidP="00000000" w:rsidRDefault="00000000" w:rsidRPr="00000000" w14:paraId="0000009C">
      <w:pPr>
        <w:numPr>
          <w:ilvl w:val="0"/>
          <w:numId w:val="4"/>
        </w:numPr>
        <w:ind w:left="1440" w:hanging="360"/>
        <w:rPr>
          <w:sz w:val="20"/>
          <w:szCs w:val="20"/>
        </w:rPr>
      </w:pPr>
      <w:r w:rsidDel="00000000" w:rsidR="00000000" w:rsidRPr="00000000">
        <w:rPr>
          <w:sz w:val="20"/>
          <w:szCs w:val="20"/>
          <w:rtl w:val="0"/>
        </w:rPr>
        <w:t xml:space="preserve">iOS 7 and newer</w:t>
      </w:r>
    </w:p>
    <w:p w:rsidR="00000000" w:rsidDel="00000000" w:rsidP="00000000" w:rsidRDefault="00000000" w:rsidRPr="00000000" w14:paraId="0000009D">
      <w:pPr>
        <w:numPr>
          <w:ilvl w:val="0"/>
          <w:numId w:val="4"/>
        </w:numPr>
        <w:ind w:left="1440" w:hanging="360"/>
        <w:rPr>
          <w:sz w:val="20"/>
          <w:szCs w:val="20"/>
        </w:rPr>
      </w:pPr>
      <w:r w:rsidDel="00000000" w:rsidR="00000000" w:rsidRPr="00000000">
        <w:rPr>
          <w:sz w:val="20"/>
          <w:szCs w:val="20"/>
          <w:rtl w:val="0"/>
        </w:rPr>
        <w:t xml:space="preserve">Android 2.3 and newer</w:t>
      </w:r>
    </w:p>
    <w:p w:rsidR="00000000" w:rsidDel="00000000" w:rsidP="00000000" w:rsidRDefault="00000000" w:rsidRPr="00000000" w14:paraId="0000009E">
      <w:pPr>
        <w:pStyle w:val="Heading5"/>
        <w:ind w:left="720" w:firstLine="0"/>
        <w:rPr>
          <w:b w:val="1"/>
          <w:color w:val="000000"/>
        </w:rPr>
      </w:pPr>
      <w:bookmarkStart w:colFirst="0" w:colLast="0" w:name="_heading=h.23ckvvd" w:id="33"/>
      <w:bookmarkEnd w:id="33"/>
      <w:r w:rsidDel="00000000" w:rsidR="00000000" w:rsidRPr="00000000">
        <w:rPr>
          <w:b w:val="1"/>
          <w:color w:val="000000"/>
          <w:rtl w:val="0"/>
        </w:rPr>
        <w:t xml:space="preserve">Computer Speed and Processor</w:t>
      </w:r>
    </w:p>
    <w:p w:rsidR="00000000" w:rsidDel="00000000" w:rsidP="00000000" w:rsidRDefault="00000000" w:rsidRPr="00000000" w14:paraId="0000009F">
      <w:pPr>
        <w:numPr>
          <w:ilvl w:val="0"/>
          <w:numId w:val="5"/>
        </w:numPr>
        <w:ind w:left="1440" w:hanging="360"/>
        <w:rPr>
          <w:sz w:val="20"/>
          <w:szCs w:val="20"/>
        </w:rPr>
      </w:pPr>
      <w:r w:rsidDel="00000000" w:rsidR="00000000" w:rsidRPr="00000000">
        <w:rPr>
          <w:sz w:val="20"/>
          <w:szCs w:val="20"/>
          <w:rtl w:val="0"/>
        </w:rPr>
        <w:t xml:space="preserve">Use a computer 5 years old or newer when possible</w:t>
      </w:r>
    </w:p>
    <w:p w:rsidR="00000000" w:rsidDel="00000000" w:rsidP="00000000" w:rsidRDefault="00000000" w:rsidRPr="00000000" w14:paraId="000000A0">
      <w:pPr>
        <w:numPr>
          <w:ilvl w:val="0"/>
          <w:numId w:val="5"/>
        </w:numPr>
        <w:ind w:left="1440" w:hanging="360"/>
        <w:rPr>
          <w:sz w:val="20"/>
          <w:szCs w:val="20"/>
        </w:rPr>
      </w:pPr>
      <w:r w:rsidDel="00000000" w:rsidR="00000000" w:rsidRPr="00000000">
        <w:rPr>
          <w:sz w:val="20"/>
          <w:szCs w:val="20"/>
          <w:rtl w:val="0"/>
        </w:rPr>
        <w:t xml:space="preserve">1GB of RAM</w:t>
      </w:r>
    </w:p>
    <w:p w:rsidR="00000000" w:rsidDel="00000000" w:rsidP="00000000" w:rsidRDefault="00000000" w:rsidRPr="00000000" w14:paraId="000000A1">
      <w:pPr>
        <w:numPr>
          <w:ilvl w:val="0"/>
          <w:numId w:val="5"/>
        </w:numPr>
        <w:ind w:left="1440" w:hanging="360"/>
        <w:rPr>
          <w:sz w:val="20"/>
          <w:szCs w:val="20"/>
        </w:rPr>
      </w:pPr>
      <w:r w:rsidDel="00000000" w:rsidR="00000000" w:rsidRPr="00000000">
        <w:rPr>
          <w:sz w:val="20"/>
          <w:szCs w:val="20"/>
          <w:rtl w:val="0"/>
        </w:rPr>
        <w:t xml:space="preserve">2GHz processor</w:t>
      </w:r>
    </w:p>
    <w:p w:rsidR="00000000" w:rsidDel="00000000" w:rsidP="00000000" w:rsidRDefault="00000000" w:rsidRPr="00000000" w14:paraId="000000A2">
      <w:pPr>
        <w:pStyle w:val="Heading5"/>
        <w:ind w:left="720" w:firstLine="0"/>
        <w:rPr>
          <w:b w:val="1"/>
          <w:color w:val="000000"/>
        </w:rPr>
      </w:pPr>
      <w:bookmarkStart w:colFirst="0" w:colLast="0" w:name="_heading=h.ihv636" w:id="34"/>
      <w:bookmarkEnd w:id="34"/>
      <w:r w:rsidDel="00000000" w:rsidR="00000000" w:rsidRPr="00000000">
        <w:rPr>
          <w:b w:val="1"/>
          <w:color w:val="000000"/>
          <w:rtl w:val="0"/>
        </w:rPr>
        <w:t xml:space="preserve">Internet Speed</w:t>
      </w:r>
    </w:p>
    <w:p w:rsidR="00000000" w:rsidDel="00000000" w:rsidP="00000000" w:rsidRDefault="00000000" w:rsidRPr="00000000" w14:paraId="000000A3">
      <w:pPr>
        <w:numPr>
          <w:ilvl w:val="0"/>
          <w:numId w:val="32"/>
        </w:numPr>
        <w:ind w:left="1440" w:hanging="360"/>
        <w:rPr>
          <w:sz w:val="20"/>
          <w:szCs w:val="20"/>
        </w:rPr>
      </w:pPr>
      <w:r w:rsidDel="00000000" w:rsidR="00000000" w:rsidRPr="00000000">
        <w:rPr>
          <w:sz w:val="20"/>
          <w:szCs w:val="20"/>
          <w:rtl w:val="0"/>
        </w:rPr>
        <w:t xml:space="preserve">Along with compatibility and web standards, Canvas has been carefully crafted to accommodate low bandwidth environments.</w:t>
      </w:r>
    </w:p>
    <w:p w:rsidR="00000000" w:rsidDel="00000000" w:rsidP="00000000" w:rsidRDefault="00000000" w:rsidRPr="00000000" w14:paraId="000000A4">
      <w:pPr>
        <w:numPr>
          <w:ilvl w:val="0"/>
          <w:numId w:val="32"/>
        </w:numPr>
        <w:ind w:left="1440" w:hanging="360"/>
        <w:rPr>
          <w:sz w:val="20"/>
          <w:szCs w:val="20"/>
        </w:rPr>
      </w:pPr>
      <w:r w:rsidDel="00000000" w:rsidR="00000000" w:rsidRPr="00000000">
        <w:rPr>
          <w:sz w:val="20"/>
          <w:szCs w:val="20"/>
          <w:rtl w:val="0"/>
        </w:rPr>
        <w:t xml:space="preserve">Minimum of 512kbps</w:t>
      </w:r>
    </w:p>
    <w:p w:rsidR="00000000" w:rsidDel="00000000" w:rsidP="00000000" w:rsidRDefault="00000000" w:rsidRPr="00000000" w14:paraId="000000A5">
      <w:pPr>
        <w:pStyle w:val="Heading5"/>
        <w:ind w:left="720" w:firstLine="0"/>
        <w:rPr>
          <w:b w:val="1"/>
          <w:color w:val="000000"/>
        </w:rPr>
      </w:pPr>
      <w:bookmarkStart w:colFirst="0" w:colLast="0" w:name="_heading=h.32hioqz" w:id="35"/>
      <w:bookmarkEnd w:id="35"/>
      <w:r w:rsidDel="00000000" w:rsidR="00000000" w:rsidRPr="00000000">
        <w:rPr>
          <w:b w:val="1"/>
          <w:color w:val="000000"/>
          <w:rtl w:val="0"/>
        </w:rPr>
        <w:t xml:space="preserve">Audio and Video Capability</w:t>
      </w:r>
    </w:p>
    <w:p w:rsidR="00000000" w:rsidDel="00000000" w:rsidP="00000000" w:rsidRDefault="00000000" w:rsidRPr="00000000" w14:paraId="000000A6">
      <w:pPr>
        <w:numPr>
          <w:ilvl w:val="0"/>
          <w:numId w:val="30"/>
        </w:numPr>
        <w:ind w:left="1440" w:hanging="360"/>
        <w:rPr>
          <w:sz w:val="20"/>
          <w:szCs w:val="20"/>
        </w:rPr>
      </w:pPr>
      <w:r w:rsidDel="00000000" w:rsidR="00000000" w:rsidRPr="00000000">
        <w:rPr>
          <w:sz w:val="20"/>
          <w:szCs w:val="20"/>
          <w:rtl w:val="0"/>
        </w:rPr>
        <w:t xml:space="preserve">You will need an internal or external microphone </w:t>
      </w:r>
      <w:r w:rsidDel="00000000" w:rsidR="00000000" w:rsidRPr="00000000">
        <w:rPr>
          <w:i w:val="1"/>
          <w:sz w:val="20"/>
          <w:szCs w:val="20"/>
          <w:rtl w:val="0"/>
        </w:rPr>
        <w:t xml:space="preserve">and</w:t>
      </w:r>
      <w:r w:rsidDel="00000000" w:rsidR="00000000" w:rsidRPr="00000000">
        <w:rPr>
          <w:sz w:val="20"/>
          <w:szCs w:val="20"/>
          <w:rtl w:val="0"/>
        </w:rPr>
        <w:t xml:space="preserve"> camera. Most computers now come with them built-in. </w:t>
      </w:r>
    </w:p>
    <w:p w:rsidR="00000000" w:rsidDel="00000000" w:rsidP="00000000" w:rsidRDefault="00000000" w:rsidRPr="00000000" w14:paraId="000000A7">
      <w:pPr>
        <w:pStyle w:val="Heading4"/>
        <w:rPr>
          <w:b w:val="1"/>
          <w:color w:val="000000"/>
        </w:rPr>
      </w:pPr>
      <w:bookmarkStart w:colFirst="0" w:colLast="0" w:name="_heading=h.1hmsyys" w:id="36"/>
      <w:bookmarkEnd w:id="36"/>
      <w:r w:rsidDel="00000000" w:rsidR="00000000" w:rsidRPr="00000000">
        <w:rPr>
          <w:b w:val="1"/>
          <w:color w:val="000000"/>
          <w:rtl w:val="0"/>
        </w:rPr>
        <w:t xml:space="preserve">Technical Skills Requirements</w:t>
      </w:r>
    </w:p>
    <w:p w:rsidR="00000000" w:rsidDel="00000000" w:rsidP="00000000" w:rsidRDefault="00000000" w:rsidRPr="00000000" w14:paraId="000000A8">
      <w:pPr>
        <w:rPr>
          <w:sz w:val="20"/>
          <w:szCs w:val="20"/>
        </w:rPr>
      </w:pPr>
      <w:r w:rsidDel="00000000" w:rsidR="00000000" w:rsidRPr="00000000">
        <w:rPr>
          <w:sz w:val="20"/>
          <w:szCs w:val="20"/>
          <w:rtl w:val="0"/>
        </w:rPr>
        <w:t xml:space="preserve">As an online student, your "classroom" experience will be very different than a traditional student. As part of your online experience, you can expect to use a variety of technologies, such as:</w:t>
      </w:r>
    </w:p>
    <w:p w:rsidR="00000000" w:rsidDel="00000000" w:rsidP="00000000" w:rsidRDefault="00000000" w:rsidRPr="00000000" w14:paraId="000000A9">
      <w:pPr>
        <w:rPr>
          <w:sz w:val="20"/>
          <w:szCs w:val="20"/>
        </w:rPr>
      </w:pPr>
      <w:r w:rsidDel="00000000" w:rsidR="00000000" w:rsidRPr="00000000">
        <w:rPr>
          <w:rtl w:val="0"/>
        </w:rPr>
      </w:r>
    </w:p>
    <w:p w:rsidR="00000000" w:rsidDel="00000000" w:rsidP="00000000" w:rsidRDefault="00000000" w:rsidRPr="00000000" w14:paraId="000000AA">
      <w:pPr>
        <w:numPr>
          <w:ilvl w:val="0"/>
          <w:numId w:val="10"/>
        </w:numPr>
        <w:ind w:left="720" w:hanging="360"/>
        <w:rPr>
          <w:sz w:val="20"/>
          <w:szCs w:val="20"/>
        </w:rPr>
      </w:pPr>
      <w:r w:rsidDel="00000000" w:rsidR="00000000" w:rsidRPr="00000000">
        <w:rPr>
          <w:sz w:val="20"/>
          <w:szCs w:val="20"/>
          <w:rtl w:val="0"/>
        </w:rPr>
        <w:t xml:space="preserve">Communicating via email including sending attachments</w:t>
      </w:r>
    </w:p>
    <w:p w:rsidR="00000000" w:rsidDel="00000000" w:rsidP="00000000" w:rsidRDefault="00000000" w:rsidRPr="00000000" w14:paraId="000000AB">
      <w:pPr>
        <w:numPr>
          <w:ilvl w:val="0"/>
          <w:numId w:val="10"/>
        </w:numPr>
        <w:ind w:left="720" w:hanging="360"/>
        <w:rPr>
          <w:sz w:val="20"/>
          <w:szCs w:val="20"/>
        </w:rPr>
      </w:pPr>
      <w:r w:rsidDel="00000000" w:rsidR="00000000" w:rsidRPr="00000000">
        <w:rPr>
          <w:sz w:val="20"/>
          <w:szCs w:val="20"/>
          <w:rtl w:val="0"/>
        </w:rPr>
        <w:t xml:space="preserve">Navigating the World Wide Web using a Web browser</w:t>
      </w:r>
    </w:p>
    <w:p w:rsidR="00000000" w:rsidDel="00000000" w:rsidP="00000000" w:rsidRDefault="00000000" w:rsidRPr="00000000" w14:paraId="000000AC">
      <w:pPr>
        <w:numPr>
          <w:ilvl w:val="0"/>
          <w:numId w:val="10"/>
        </w:numPr>
        <w:ind w:left="720" w:hanging="360"/>
        <w:rPr>
          <w:sz w:val="20"/>
          <w:szCs w:val="20"/>
        </w:rPr>
      </w:pPr>
      <w:r w:rsidDel="00000000" w:rsidR="00000000" w:rsidRPr="00000000">
        <w:rPr>
          <w:sz w:val="20"/>
          <w:szCs w:val="20"/>
          <w:rtl w:val="0"/>
        </w:rPr>
        <w:t xml:space="preserve">Using office applications such as Microsoft Office or Google Docs to create documents</w:t>
      </w:r>
    </w:p>
    <w:p w:rsidR="00000000" w:rsidDel="00000000" w:rsidP="00000000" w:rsidRDefault="00000000" w:rsidRPr="00000000" w14:paraId="000000AD">
      <w:pPr>
        <w:numPr>
          <w:ilvl w:val="0"/>
          <w:numId w:val="10"/>
        </w:numPr>
        <w:ind w:left="720" w:hanging="360"/>
        <w:rPr>
          <w:sz w:val="20"/>
          <w:szCs w:val="20"/>
        </w:rPr>
      </w:pPr>
      <w:r w:rsidDel="00000000" w:rsidR="00000000" w:rsidRPr="00000000">
        <w:rPr>
          <w:sz w:val="20"/>
          <w:szCs w:val="20"/>
          <w:rtl w:val="0"/>
        </w:rPr>
        <w:t xml:space="preserve">Communicating using a discussion board and uploading assignments to a classroom website</w:t>
      </w:r>
    </w:p>
    <w:p w:rsidR="00000000" w:rsidDel="00000000" w:rsidP="00000000" w:rsidRDefault="00000000" w:rsidRPr="00000000" w14:paraId="000000AE">
      <w:pPr>
        <w:numPr>
          <w:ilvl w:val="0"/>
          <w:numId w:val="10"/>
        </w:numPr>
        <w:ind w:left="720" w:hanging="360"/>
        <w:rPr>
          <w:sz w:val="20"/>
          <w:szCs w:val="20"/>
        </w:rPr>
      </w:pPr>
      <w:r w:rsidDel="00000000" w:rsidR="00000000" w:rsidRPr="00000000">
        <w:rPr>
          <w:sz w:val="20"/>
          <w:szCs w:val="20"/>
          <w:rtl w:val="0"/>
        </w:rPr>
        <w:t xml:space="preserve">Uploading and downloading saved files</w:t>
      </w:r>
    </w:p>
    <w:p w:rsidR="00000000" w:rsidDel="00000000" w:rsidP="00000000" w:rsidRDefault="00000000" w:rsidRPr="00000000" w14:paraId="000000AF">
      <w:pPr>
        <w:numPr>
          <w:ilvl w:val="0"/>
          <w:numId w:val="10"/>
        </w:numPr>
        <w:ind w:left="720" w:hanging="360"/>
        <w:rPr>
          <w:sz w:val="20"/>
          <w:szCs w:val="20"/>
        </w:rPr>
      </w:pPr>
      <w:r w:rsidDel="00000000" w:rsidR="00000000" w:rsidRPr="00000000">
        <w:rPr>
          <w:sz w:val="20"/>
          <w:szCs w:val="20"/>
          <w:rtl w:val="0"/>
        </w:rPr>
        <w:t xml:space="preserve">Having easy access to the Internet</w:t>
      </w:r>
    </w:p>
    <w:p w:rsidR="00000000" w:rsidDel="00000000" w:rsidP="00000000" w:rsidRDefault="00000000" w:rsidRPr="00000000" w14:paraId="000000B0">
      <w:pPr>
        <w:numPr>
          <w:ilvl w:val="0"/>
          <w:numId w:val="10"/>
        </w:numPr>
        <w:ind w:left="720" w:hanging="360"/>
        <w:rPr>
          <w:sz w:val="20"/>
          <w:szCs w:val="20"/>
        </w:rPr>
      </w:pPr>
      <w:r w:rsidDel="00000000" w:rsidR="00000000" w:rsidRPr="00000000">
        <w:rPr>
          <w:sz w:val="20"/>
          <w:szCs w:val="20"/>
          <w:rtl w:val="0"/>
        </w:rPr>
        <w:t xml:space="preserve">Navigating Canvas, including using the email component within Canvas</w:t>
      </w:r>
    </w:p>
    <w:p w:rsidR="00000000" w:rsidDel="00000000" w:rsidP="00000000" w:rsidRDefault="00000000" w:rsidRPr="00000000" w14:paraId="000000B1">
      <w:pPr>
        <w:numPr>
          <w:ilvl w:val="0"/>
          <w:numId w:val="10"/>
        </w:numPr>
        <w:ind w:left="720" w:hanging="360"/>
        <w:rPr>
          <w:sz w:val="20"/>
          <w:szCs w:val="20"/>
        </w:rPr>
      </w:pPr>
      <w:r w:rsidDel="00000000" w:rsidR="00000000" w:rsidRPr="00000000">
        <w:rPr>
          <w:sz w:val="20"/>
          <w:szCs w:val="20"/>
          <w:rtl w:val="0"/>
        </w:rPr>
        <w:t xml:space="preserve">Using a microphone to record audio through your computer</w:t>
      </w:r>
    </w:p>
    <w:p w:rsidR="00000000" w:rsidDel="00000000" w:rsidP="00000000" w:rsidRDefault="00000000" w:rsidRPr="00000000" w14:paraId="000000B2">
      <w:pPr>
        <w:numPr>
          <w:ilvl w:val="0"/>
          <w:numId w:val="10"/>
        </w:numPr>
        <w:ind w:left="720" w:hanging="360"/>
        <w:rPr>
          <w:sz w:val="20"/>
          <w:szCs w:val="20"/>
        </w:rPr>
      </w:pPr>
      <w:r w:rsidDel="00000000" w:rsidR="00000000" w:rsidRPr="00000000">
        <w:rPr>
          <w:sz w:val="20"/>
          <w:szCs w:val="20"/>
          <w:rtl w:val="0"/>
        </w:rPr>
        <w:t xml:space="preserve">Using an internal or external camera to record video through your computer. </w:t>
      </w:r>
    </w:p>
    <w:p w:rsidR="00000000" w:rsidDel="00000000" w:rsidP="00000000" w:rsidRDefault="00000000" w:rsidRPr="00000000" w14:paraId="000000B3">
      <w:pPr>
        <w:rPr>
          <w:sz w:val="20"/>
          <w:szCs w:val="20"/>
        </w:rPr>
      </w:pPr>
      <w:r w:rsidDel="00000000" w:rsidR="00000000" w:rsidRPr="00000000">
        <w:rPr>
          <w:rtl w:val="0"/>
        </w:rPr>
      </w:r>
    </w:p>
    <w:tbl>
      <w:tblPr>
        <w:tblStyle w:val="Table11"/>
        <w:tblW w:w="9360.0" w:type="dxa"/>
        <w:jc w:val="lef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B4">
            <w:pPr>
              <w:pStyle w:val="Heading3"/>
              <w:spacing w:line="240" w:lineRule="auto"/>
              <w:rPr>
                <w:b w:val="1"/>
                <w:color w:val="000000"/>
              </w:rPr>
            </w:pPr>
            <w:bookmarkStart w:colFirst="0" w:colLast="0" w:name="_heading=h.41mghml" w:id="37"/>
            <w:bookmarkEnd w:id="37"/>
            <w:r w:rsidDel="00000000" w:rsidR="00000000" w:rsidRPr="00000000">
              <w:rPr>
                <w:b w:val="1"/>
                <w:color w:val="000000"/>
                <w:rtl w:val="0"/>
              </w:rPr>
              <w:t xml:space="preserve">Student Support and Help</w:t>
            </w:r>
          </w:p>
        </w:tc>
      </w:tr>
    </w:tbl>
    <w:p w:rsidR="00000000" w:rsidDel="00000000" w:rsidP="00000000" w:rsidRDefault="00000000" w:rsidRPr="00000000" w14:paraId="000000B5">
      <w:pPr>
        <w:pStyle w:val="Heading4"/>
        <w:rPr>
          <w:b w:val="1"/>
          <w:color w:val="000000"/>
        </w:rPr>
      </w:pPr>
      <w:bookmarkStart w:colFirst="0" w:colLast="0" w:name="_heading=h.2grqrue" w:id="38"/>
      <w:bookmarkEnd w:id="38"/>
      <w:r w:rsidDel="00000000" w:rsidR="00000000" w:rsidRPr="00000000">
        <w:rPr>
          <w:b w:val="1"/>
          <w:color w:val="000000"/>
          <w:rtl w:val="0"/>
        </w:rPr>
        <w:t xml:space="preserve">Academic Support</w:t>
      </w:r>
    </w:p>
    <w:p w:rsidR="00000000" w:rsidDel="00000000" w:rsidP="00000000" w:rsidRDefault="00000000" w:rsidRPr="00000000" w14:paraId="000000B6">
      <w:pPr>
        <w:pStyle w:val="Heading5"/>
        <w:ind w:left="720" w:firstLine="0"/>
        <w:rPr>
          <w:b w:val="1"/>
          <w:color w:val="000000"/>
        </w:rPr>
      </w:pPr>
      <w:bookmarkStart w:colFirst="0" w:colLast="0" w:name="_heading=h.vx1227" w:id="39"/>
      <w:bookmarkEnd w:id="39"/>
      <w:r w:rsidDel="00000000" w:rsidR="00000000" w:rsidRPr="00000000">
        <w:rPr>
          <w:b w:val="1"/>
          <w:color w:val="000000"/>
          <w:rtl w:val="0"/>
        </w:rPr>
        <w:t xml:space="preserve">Library Research Guide</w:t>
      </w:r>
    </w:p>
    <w:p w:rsidR="00000000" w:rsidDel="00000000" w:rsidP="00000000" w:rsidRDefault="00000000" w:rsidRPr="00000000" w14:paraId="000000B7">
      <w:pPr>
        <w:ind w:left="720" w:firstLine="0"/>
        <w:rPr>
          <w:sz w:val="20"/>
          <w:szCs w:val="20"/>
        </w:rPr>
      </w:pPr>
      <w:r w:rsidDel="00000000" w:rsidR="00000000" w:rsidRPr="00000000">
        <w:rPr>
          <w:sz w:val="20"/>
          <w:szCs w:val="20"/>
          <w:rtl w:val="0"/>
        </w:rPr>
        <w:t xml:space="preserve">The BA Liberal Studies program has an extensive online Library Research Guide designed for the subject and research specifications of the program. The guide will give you direct access to the library resources central to your course research work. Access the </w:t>
      </w:r>
      <w:hyperlink r:id="rId19">
        <w:r w:rsidDel="00000000" w:rsidR="00000000" w:rsidRPr="00000000">
          <w:rPr>
            <w:color w:val="1155cc"/>
            <w:sz w:val="20"/>
            <w:szCs w:val="20"/>
            <w:u w:val="single"/>
            <w:rtl w:val="0"/>
          </w:rPr>
          <w:t xml:space="preserve">BA Liberal Studies Guide</w:t>
        </w:r>
      </w:hyperlink>
      <w:r w:rsidDel="00000000" w:rsidR="00000000" w:rsidRPr="00000000">
        <w:rPr>
          <w:sz w:val="20"/>
          <w:szCs w:val="20"/>
          <w:rtl w:val="0"/>
        </w:rPr>
        <w:t xml:space="preserve">.</w:t>
      </w:r>
    </w:p>
    <w:p w:rsidR="00000000" w:rsidDel="00000000" w:rsidP="00000000" w:rsidRDefault="00000000" w:rsidRPr="00000000" w14:paraId="000000B8">
      <w:pPr>
        <w:pStyle w:val="Heading5"/>
        <w:ind w:left="720" w:firstLine="0"/>
        <w:rPr>
          <w:b w:val="1"/>
          <w:color w:val="000000"/>
        </w:rPr>
      </w:pPr>
      <w:bookmarkStart w:colFirst="0" w:colLast="0" w:name="_heading=h.3fwokq0" w:id="40"/>
      <w:bookmarkEnd w:id="40"/>
      <w:r w:rsidDel="00000000" w:rsidR="00000000" w:rsidRPr="00000000">
        <w:rPr>
          <w:b w:val="1"/>
          <w:color w:val="000000"/>
          <w:rtl w:val="0"/>
        </w:rPr>
        <w:t xml:space="preserve">Library Services</w:t>
      </w:r>
    </w:p>
    <w:p w:rsidR="00000000" w:rsidDel="00000000" w:rsidP="00000000" w:rsidRDefault="00000000" w:rsidRPr="00000000" w14:paraId="000000B9">
      <w:pPr>
        <w:ind w:left="720" w:firstLine="0"/>
        <w:rPr>
          <w:sz w:val="20"/>
          <w:szCs w:val="20"/>
        </w:rPr>
      </w:pPr>
      <w:r w:rsidDel="00000000" w:rsidR="00000000" w:rsidRPr="00000000">
        <w:rPr>
          <w:sz w:val="20"/>
          <w:szCs w:val="20"/>
          <w:rtl w:val="0"/>
        </w:rPr>
        <w:t xml:space="preserve">Georgetown students may make an appointment with a librarian to discuss a research topic, develop a search strategy, or examine resources for projects and papers. Librarians offer overviews and in-depth assistance with important resources for papers, capstones, projects, and other types of research. Appointments are conducted in person, by using Google Hangout (video-conferencing function) through the Georgetown Gmail System, or by telephone. This service is available to currently enrolled students who need assistance with Georgetown-assigned projects and papers.</w:t>
      </w:r>
    </w:p>
    <w:p w:rsidR="00000000" w:rsidDel="00000000" w:rsidP="00000000" w:rsidRDefault="00000000" w:rsidRPr="00000000" w14:paraId="000000BA">
      <w:pPr>
        <w:pStyle w:val="Heading5"/>
        <w:ind w:left="720" w:firstLine="0"/>
        <w:rPr>
          <w:b w:val="1"/>
          <w:color w:val="000000"/>
        </w:rPr>
      </w:pPr>
      <w:bookmarkStart w:colFirst="0" w:colLast="0" w:name="_heading=h.1v1yuxt" w:id="41"/>
      <w:bookmarkEnd w:id="41"/>
      <w:r w:rsidDel="00000000" w:rsidR="00000000" w:rsidRPr="00000000">
        <w:rPr>
          <w:b w:val="1"/>
          <w:color w:val="000000"/>
          <w:rtl w:val="0"/>
        </w:rPr>
        <w:t xml:space="preserve">eResources</w:t>
      </w:r>
    </w:p>
    <w:p w:rsidR="00000000" w:rsidDel="00000000" w:rsidP="00000000" w:rsidRDefault="00000000" w:rsidRPr="00000000" w14:paraId="000000BB">
      <w:pPr>
        <w:ind w:left="720" w:firstLine="0"/>
        <w:rPr>
          <w:sz w:val="20"/>
          <w:szCs w:val="20"/>
        </w:rPr>
      </w:pPr>
      <w:r w:rsidDel="00000000" w:rsidR="00000000" w:rsidRPr="00000000">
        <w:rPr>
          <w:sz w:val="20"/>
          <w:szCs w:val="20"/>
          <w:rtl w:val="0"/>
        </w:rPr>
        <w:t xml:space="preserve">Students enrolled in courses have access to the University Library System’s eResources, including 500+ research databases, 1.5+ million ebooks, and thousands of periodicals and other multimedia files (films, webinars, music, and images). You can access these resources through the </w:t>
      </w:r>
      <w:hyperlink r:id="rId20">
        <w:r w:rsidDel="00000000" w:rsidR="00000000" w:rsidRPr="00000000">
          <w:rPr>
            <w:color w:val="1155cc"/>
            <w:sz w:val="20"/>
            <w:szCs w:val="20"/>
            <w:u w:val="single"/>
            <w:rtl w:val="0"/>
          </w:rPr>
          <w:t xml:space="preserve">Library’s Homepage</w:t>
        </w:r>
      </w:hyperlink>
      <w:r w:rsidDel="00000000" w:rsidR="00000000" w:rsidRPr="00000000">
        <w:rPr>
          <w:sz w:val="20"/>
          <w:szCs w:val="20"/>
          <w:rtl w:val="0"/>
        </w:rPr>
        <w:t xml:space="preserve"> by using your NetID and password.</w:t>
      </w:r>
    </w:p>
    <w:p w:rsidR="00000000" w:rsidDel="00000000" w:rsidP="00000000" w:rsidRDefault="00000000" w:rsidRPr="00000000" w14:paraId="000000BC">
      <w:pPr>
        <w:pStyle w:val="Heading5"/>
        <w:ind w:left="720" w:firstLine="0"/>
        <w:rPr>
          <w:b w:val="1"/>
          <w:color w:val="000000"/>
        </w:rPr>
      </w:pPr>
      <w:bookmarkStart w:colFirst="0" w:colLast="0" w:name="_heading=h.4f1mdlm" w:id="42"/>
      <w:bookmarkEnd w:id="42"/>
      <w:r w:rsidDel="00000000" w:rsidR="00000000" w:rsidRPr="00000000">
        <w:rPr>
          <w:b w:val="1"/>
          <w:color w:val="000000"/>
          <w:rtl w:val="0"/>
        </w:rPr>
        <w:t xml:space="preserve">Writing Lab</w:t>
      </w:r>
    </w:p>
    <w:p w:rsidR="00000000" w:rsidDel="00000000" w:rsidP="00000000" w:rsidRDefault="00000000" w:rsidRPr="00000000" w14:paraId="000000BD">
      <w:pPr>
        <w:ind w:left="720" w:firstLine="0"/>
        <w:rPr>
          <w:sz w:val="20"/>
          <w:szCs w:val="20"/>
        </w:rPr>
      </w:pPr>
      <w:r w:rsidDel="00000000" w:rsidR="00000000" w:rsidRPr="00000000">
        <w:rPr>
          <w:sz w:val="20"/>
          <w:szCs w:val="20"/>
          <w:rtl w:val="0"/>
        </w:rPr>
        <w:t xml:space="preserve">The Writing Lab provides assistance to SCS students during the writing process and also provides the essential writing skills necessary to succeed in school. The Writing Lab holds workshops every semester on a variety of topics, and also offers one-on-one sessions with an experienced writing tutor, either online or on-site. </w:t>
      </w:r>
    </w:p>
    <w:p w:rsidR="00000000" w:rsidDel="00000000" w:rsidP="00000000" w:rsidRDefault="00000000" w:rsidRPr="00000000" w14:paraId="000000BE">
      <w:pPr>
        <w:ind w:left="720" w:firstLine="0"/>
        <w:rPr>
          <w:sz w:val="20"/>
          <w:szCs w:val="20"/>
        </w:rPr>
      </w:pPr>
      <w:r w:rsidDel="00000000" w:rsidR="00000000" w:rsidRPr="00000000">
        <w:rPr>
          <w:rtl w:val="0"/>
        </w:rPr>
      </w:r>
    </w:p>
    <w:p w:rsidR="00000000" w:rsidDel="00000000" w:rsidP="00000000" w:rsidRDefault="00000000" w:rsidRPr="00000000" w14:paraId="000000BF">
      <w:pPr>
        <w:ind w:left="720" w:firstLine="0"/>
        <w:rPr>
          <w:sz w:val="20"/>
          <w:szCs w:val="20"/>
        </w:rPr>
      </w:pPr>
      <w:r w:rsidDel="00000000" w:rsidR="00000000" w:rsidRPr="00000000">
        <w:rPr>
          <w:sz w:val="20"/>
          <w:szCs w:val="20"/>
          <w:rtl w:val="0"/>
        </w:rPr>
        <w:t xml:space="preserve">To meet the diverse needs of our SCS student population, writing workshops and tutoring sessions designed to assist both native and non-native speakers are available. To learn more about the services available to you, visit the </w:t>
      </w:r>
      <w:hyperlink r:id="rId21">
        <w:r w:rsidDel="00000000" w:rsidR="00000000" w:rsidRPr="00000000">
          <w:rPr>
            <w:color w:val="1155cc"/>
            <w:sz w:val="20"/>
            <w:szCs w:val="20"/>
            <w:u w:val="single"/>
            <w:rtl w:val="0"/>
          </w:rPr>
          <w:t xml:space="preserve">SCS Writing Lab website</w:t>
        </w:r>
      </w:hyperlink>
      <w:r w:rsidDel="00000000" w:rsidR="00000000" w:rsidRPr="00000000">
        <w:rPr>
          <w:sz w:val="20"/>
          <w:szCs w:val="20"/>
          <w:rtl w:val="0"/>
        </w:rPr>
        <w:t xml:space="preserve">. </w:t>
      </w:r>
    </w:p>
    <w:p w:rsidR="00000000" w:rsidDel="00000000" w:rsidP="00000000" w:rsidRDefault="00000000" w:rsidRPr="00000000" w14:paraId="000000C0">
      <w:pPr>
        <w:pStyle w:val="Heading4"/>
        <w:rPr>
          <w:b w:val="1"/>
          <w:color w:val="000000"/>
        </w:rPr>
      </w:pPr>
      <w:bookmarkStart w:colFirst="0" w:colLast="0" w:name="_heading=h.2u6wntf" w:id="43"/>
      <w:bookmarkEnd w:id="43"/>
      <w:r w:rsidDel="00000000" w:rsidR="00000000" w:rsidRPr="00000000">
        <w:rPr>
          <w:b w:val="1"/>
          <w:color w:val="000000"/>
          <w:rtl w:val="0"/>
        </w:rPr>
        <w:t xml:space="preserve">Technical Support</w:t>
      </w:r>
    </w:p>
    <w:p w:rsidR="00000000" w:rsidDel="00000000" w:rsidP="00000000" w:rsidRDefault="00000000" w:rsidRPr="00000000" w14:paraId="000000C1">
      <w:pPr>
        <w:pStyle w:val="Heading5"/>
        <w:ind w:left="720" w:firstLine="0"/>
        <w:rPr>
          <w:b w:val="1"/>
          <w:color w:val="000000"/>
        </w:rPr>
      </w:pPr>
      <w:bookmarkStart w:colFirst="0" w:colLast="0" w:name="_heading=h.19c6y18" w:id="44"/>
      <w:bookmarkEnd w:id="44"/>
      <w:r w:rsidDel="00000000" w:rsidR="00000000" w:rsidRPr="00000000">
        <w:rPr>
          <w:b w:val="1"/>
          <w:color w:val="000000"/>
          <w:rtl w:val="0"/>
        </w:rPr>
        <w:t xml:space="preserve">Canvas Support:</w:t>
      </w:r>
    </w:p>
    <w:p w:rsidR="00000000" w:rsidDel="00000000" w:rsidP="00000000" w:rsidRDefault="00000000" w:rsidRPr="00000000" w14:paraId="000000C2">
      <w:pPr>
        <w:ind w:left="720" w:firstLine="0"/>
        <w:rPr>
          <w:sz w:val="20"/>
          <w:szCs w:val="20"/>
        </w:rPr>
      </w:pPr>
      <w:r w:rsidDel="00000000" w:rsidR="00000000" w:rsidRPr="00000000">
        <w:rPr>
          <w:sz w:val="20"/>
          <w:szCs w:val="20"/>
          <w:rtl w:val="0"/>
        </w:rPr>
        <w:t xml:space="preserve">All students have access to Canvas technical support 24 hours a day, 7 days a week, including live chat and a support hotline at (855) 338-2770. Clicking the 'Help' icon in the lower-left of your Canvas window will display your available support and feedback options. If you are looking for help on a specific feature, please review the </w:t>
      </w:r>
      <w:hyperlink r:id="rId22">
        <w:r w:rsidDel="00000000" w:rsidR="00000000" w:rsidRPr="00000000">
          <w:rPr>
            <w:color w:val="1155cc"/>
            <w:sz w:val="20"/>
            <w:szCs w:val="20"/>
            <w:u w:val="single"/>
            <w:rtl w:val="0"/>
          </w:rPr>
          <w:t xml:space="preserve">Canvas Student Guide</w:t>
        </w:r>
      </w:hyperlink>
      <w:r w:rsidDel="00000000" w:rsidR="00000000" w:rsidRPr="00000000">
        <w:rPr>
          <w:sz w:val="20"/>
          <w:szCs w:val="20"/>
          <w:rtl w:val="0"/>
        </w:rPr>
        <w:t xml:space="preserve">. </w:t>
      </w:r>
    </w:p>
    <w:p w:rsidR="00000000" w:rsidDel="00000000" w:rsidP="00000000" w:rsidRDefault="00000000" w:rsidRPr="00000000" w14:paraId="000000C3">
      <w:pPr>
        <w:pStyle w:val="Heading5"/>
        <w:ind w:left="720" w:firstLine="0"/>
        <w:rPr>
          <w:b w:val="1"/>
          <w:color w:val="000000"/>
        </w:rPr>
      </w:pPr>
      <w:bookmarkStart w:colFirst="0" w:colLast="0" w:name="_heading=h.3tbugp1" w:id="45"/>
      <w:bookmarkEnd w:id="45"/>
      <w:r w:rsidDel="00000000" w:rsidR="00000000" w:rsidRPr="00000000">
        <w:rPr>
          <w:b w:val="1"/>
          <w:color w:val="000000"/>
          <w:rtl w:val="0"/>
        </w:rPr>
        <w:t xml:space="preserve">Zoom Support</w:t>
      </w:r>
    </w:p>
    <w:p w:rsidR="00000000" w:rsidDel="00000000" w:rsidP="00000000" w:rsidRDefault="00000000" w:rsidRPr="00000000" w14:paraId="000000C4">
      <w:pPr>
        <w:ind w:left="720" w:firstLine="0"/>
        <w:rPr>
          <w:sz w:val="20"/>
          <w:szCs w:val="20"/>
        </w:rPr>
      </w:pPr>
      <w:r w:rsidDel="00000000" w:rsidR="00000000" w:rsidRPr="00000000">
        <w:rPr>
          <w:sz w:val="20"/>
          <w:szCs w:val="20"/>
          <w:rtl w:val="0"/>
        </w:rPr>
        <w:t xml:space="preserve">Zoom enables users to conduct synchronous (“real-time”) conferences, presentations, lectures, meetings, office hours and group chats via audio, video, text chat and content sharing. </w:t>
      </w:r>
      <w:hyperlink r:id="rId23">
        <w:r w:rsidDel="00000000" w:rsidR="00000000" w:rsidRPr="00000000">
          <w:rPr>
            <w:color w:val="1155cc"/>
            <w:sz w:val="20"/>
            <w:szCs w:val="20"/>
            <w:u w:val="single"/>
            <w:rtl w:val="0"/>
          </w:rPr>
          <w:t xml:space="preserve">Technical support for Zoom is available on an external website</w:t>
        </w:r>
      </w:hyperlink>
      <w:r w:rsidDel="00000000" w:rsidR="00000000" w:rsidRPr="00000000">
        <w:rPr>
          <w:sz w:val="20"/>
          <w:szCs w:val="20"/>
          <w:rtl w:val="0"/>
        </w:rPr>
        <w:t xml:space="preserve">.</w:t>
      </w:r>
    </w:p>
    <w:p w:rsidR="00000000" w:rsidDel="00000000" w:rsidP="00000000" w:rsidRDefault="00000000" w:rsidRPr="00000000" w14:paraId="000000C5">
      <w:pPr>
        <w:pStyle w:val="Heading5"/>
        <w:ind w:left="720" w:firstLine="0"/>
        <w:rPr>
          <w:b w:val="1"/>
          <w:color w:val="000000"/>
        </w:rPr>
      </w:pPr>
      <w:bookmarkStart w:colFirst="0" w:colLast="0" w:name="_heading=h.28h4qwu" w:id="46"/>
      <w:bookmarkEnd w:id="46"/>
      <w:r w:rsidDel="00000000" w:rsidR="00000000" w:rsidRPr="00000000">
        <w:rPr>
          <w:b w:val="1"/>
          <w:color w:val="000000"/>
          <w:rtl w:val="0"/>
        </w:rPr>
        <w:t xml:space="preserve">Turnitin Support</w:t>
      </w:r>
    </w:p>
    <w:p w:rsidR="00000000" w:rsidDel="00000000" w:rsidP="00000000" w:rsidRDefault="00000000" w:rsidRPr="00000000" w14:paraId="000000C6">
      <w:pPr>
        <w:ind w:left="720" w:firstLine="0"/>
        <w:rPr>
          <w:sz w:val="20"/>
          <w:szCs w:val="20"/>
        </w:rPr>
      </w:pPr>
      <w:r w:rsidDel="00000000" w:rsidR="00000000" w:rsidRPr="00000000">
        <w:rPr>
          <w:sz w:val="20"/>
          <w:szCs w:val="20"/>
          <w:rtl w:val="0"/>
        </w:rPr>
        <w:t xml:space="preserve">TurnItIn is a writing assessment tool that is used to detect plagiarism and allows teachers to provide assignment feedback to students. </w:t>
      </w:r>
      <w:hyperlink r:id="rId24">
        <w:r w:rsidDel="00000000" w:rsidR="00000000" w:rsidRPr="00000000">
          <w:rPr>
            <w:color w:val="1155cc"/>
            <w:sz w:val="20"/>
            <w:szCs w:val="20"/>
            <w:u w:val="single"/>
            <w:rtl w:val="0"/>
          </w:rPr>
          <w:t xml:space="preserve">Technical support for TurnItIn is available on an external website</w:t>
        </w:r>
      </w:hyperlink>
      <w:r w:rsidDel="00000000" w:rsidR="00000000" w:rsidRPr="00000000">
        <w:rPr>
          <w:sz w:val="20"/>
          <w:szCs w:val="20"/>
          <w:rtl w:val="0"/>
        </w:rPr>
        <w:t xml:space="preserve">.</w:t>
      </w:r>
    </w:p>
    <w:p w:rsidR="00000000" w:rsidDel="00000000" w:rsidP="00000000" w:rsidRDefault="00000000" w:rsidRPr="00000000" w14:paraId="000000C7">
      <w:pPr>
        <w:pStyle w:val="Heading5"/>
        <w:ind w:left="720" w:firstLine="0"/>
        <w:rPr>
          <w:b w:val="1"/>
          <w:color w:val="000000"/>
        </w:rPr>
      </w:pPr>
      <w:bookmarkStart w:colFirst="0" w:colLast="0" w:name="_heading=h.nmf14n" w:id="47"/>
      <w:bookmarkEnd w:id="47"/>
      <w:r w:rsidDel="00000000" w:rsidR="00000000" w:rsidRPr="00000000">
        <w:rPr>
          <w:b w:val="1"/>
          <w:color w:val="000000"/>
          <w:rtl w:val="0"/>
        </w:rPr>
        <w:t xml:space="preserve">GU Account</w:t>
      </w:r>
    </w:p>
    <w:p w:rsidR="00000000" w:rsidDel="00000000" w:rsidP="00000000" w:rsidRDefault="00000000" w:rsidRPr="00000000" w14:paraId="000000C8">
      <w:pPr>
        <w:ind w:left="720" w:firstLine="0"/>
        <w:rPr>
          <w:sz w:val="20"/>
          <w:szCs w:val="20"/>
        </w:rPr>
      </w:pPr>
      <w:r w:rsidDel="00000000" w:rsidR="00000000" w:rsidRPr="00000000">
        <w:rPr>
          <w:sz w:val="20"/>
          <w:szCs w:val="20"/>
          <w:rtl w:val="0"/>
        </w:rPr>
        <w:t xml:space="preserve">Contact the UIS Service Center at Help@georgetown.edu or 202-687-4949 if you have a question regarding:</w:t>
      </w:r>
    </w:p>
    <w:p w:rsidR="00000000" w:rsidDel="00000000" w:rsidP="00000000" w:rsidRDefault="00000000" w:rsidRPr="00000000" w14:paraId="000000C9">
      <w:pPr>
        <w:numPr>
          <w:ilvl w:val="0"/>
          <w:numId w:val="26"/>
        </w:numPr>
        <w:ind w:left="1440" w:hanging="360"/>
        <w:rPr>
          <w:sz w:val="20"/>
          <w:szCs w:val="20"/>
        </w:rPr>
      </w:pPr>
      <w:r w:rsidDel="00000000" w:rsidR="00000000" w:rsidRPr="00000000">
        <w:rPr>
          <w:sz w:val="20"/>
          <w:szCs w:val="20"/>
          <w:rtl w:val="0"/>
        </w:rPr>
        <w:t xml:space="preserve">your GU netID and/or password</w:t>
      </w:r>
    </w:p>
    <w:p w:rsidR="00000000" w:rsidDel="00000000" w:rsidP="00000000" w:rsidRDefault="00000000" w:rsidRPr="00000000" w14:paraId="000000CA">
      <w:pPr>
        <w:numPr>
          <w:ilvl w:val="0"/>
          <w:numId w:val="26"/>
        </w:numPr>
        <w:ind w:left="1440" w:hanging="360"/>
        <w:rPr>
          <w:sz w:val="20"/>
          <w:szCs w:val="20"/>
        </w:rPr>
      </w:pPr>
      <w:r w:rsidDel="00000000" w:rsidR="00000000" w:rsidRPr="00000000">
        <w:rPr>
          <w:sz w:val="20"/>
          <w:szCs w:val="20"/>
          <w:rtl w:val="0"/>
        </w:rPr>
        <w:t xml:space="preserve">your GU email account </w:t>
      </w:r>
    </w:p>
    <w:p w:rsidR="00000000" w:rsidDel="00000000" w:rsidP="00000000" w:rsidRDefault="00000000" w:rsidRPr="00000000" w14:paraId="000000CB">
      <w:pPr>
        <w:numPr>
          <w:ilvl w:val="0"/>
          <w:numId w:val="26"/>
        </w:numPr>
        <w:ind w:left="1440" w:hanging="360"/>
        <w:rPr>
          <w:sz w:val="20"/>
          <w:szCs w:val="20"/>
        </w:rPr>
      </w:pPr>
      <w:r w:rsidDel="00000000" w:rsidR="00000000" w:rsidRPr="00000000">
        <w:rPr>
          <w:sz w:val="20"/>
          <w:szCs w:val="20"/>
          <w:rtl w:val="0"/>
        </w:rPr>
        <w:t xml:space="preserve">any connectivity issues</w:t>
      </w:r>
    </w:p>
    <w:p w:rsidR="00000000" w:rsidDel="00000000" w:rsidP="00000000" w:rsidRDefault="00000000" w:rsidRPr="00000000" w14:paraId="000000CC">
      <w:pPr>
        <w:rPr>
          <w:sz w:val="20"/>
          <w:szCs w:val="20"/>
        </w:rPr>
      </w:pPr>
      <w:r w:rsidDel="00000000" w:rsidR="00000000" w:rsidRPr="00000000">
        <w:rPr>
          <w:rtl w:val="0"/>
        </w:rPr>
      </w:r>
    </w:p>
    <w:p w:rsidR="00000000" w:rsidDel="00000000" w:rsidP="00000000" w:rsidRDefault="00000000" w:rsidRPr="00000000" w14:paraId="000000CD">
      <w:pPr>
        <w:rPr>
          <w:sz w:val="20"/>
          <w:szCs w:val="20"/>
        </w:rPr>
      </w:pPr>
      <w:r w:rsidDel="00000000" w:rsidR="00000000" w:rsidRPr="00000000">
        <w:rPr>
          <w:sz w:val="20"/>
          <w:szCs w:val="20"/>
          <w:rtl w:val="0"/>
        </w:rPr>
        <w:t xml:space="preserve">Contact me, your professor, if you have any questions relating to course content.</w:t>
      </w:r>
    </w:p>
    <w:p w:rsidR="00000000" w:rsidDel="00000000" w:rsidP="00000000" w:rsidRDefault="00000000" w:rsidRPr="00000000" w14:paraId="000000CE">
      <w:pPr>
        <w:pStyle w:val="Heading4"/>
        <w:rPr>
          <w:b w:val="1"/>
          <w:color w:val="000000"/>
        </w:rPr>
      </w:pPr>
      <w:bookmarkStart w:colFirst="0" w:colLast="0" w:name="_heading=h.37m2jsg" w:id="48"/>
      <w:bookmarkEnd w:id="48"/>
      <w:r w:rsidDel="00000000" w:rsidR="00000000" w:rsidRPr="00000000">
        <w:rPr>
          <w:b w:val="1"/>
          <w:color w:val="000000"/>
          <w:rtl w:val="0"/>
        </w:rPr>
        <w:t xml:space="preserve">Student Support Services</w:t>
      </w:r>
    </w:p>
    <w:p w:rsidR="00000000" w:rsidDel="00000000" w:rsidP="00000000" w:rsidRDefault="00000000" w:rsidRPr="00000000" w14:paraId="000000CF">
      <w:pPr>
        <w:rPr>
          <w:sz w:val="20"/>
          <w:szCs w:val="20"/>
        </w:rPr>
      </w:pPr>
      <w:r w:rsidDel="00000000" w:rsidR="00000000" w:rsidRPr="00000000">
        <w:rPr>
          <w:sz w:val="20"/>
          <w:szCs w:val="20"/>
          <w:rtl w:val="0"/>
        </w:rPr>
        <w:t xml:space="preserve">SCS offers a variety of support systems for students that can be accessed online, at the</w:t>
      </w:r>
    </w:p>
    <w:p w:rsidR="00000000" w:rsidDel="00000000" w:rsidP="00000000" w:rsidRDefault="00000000" w:rsidRPr="00000000" w14:paraId="000000D0">
      <w:pPr>
        <w:rPr>
          <w:sz w:val="20"/>
          <w:szCs w:val="20"/>
        </w:rPr>
      </w:pPr>
      <w:r w:rsidDel="00000000" w:rsidR="00000000" w:rsidRPr="00000000">
        <w:rPr>
          <w:sz w:val="20"/>
          <w:szCs w:val="20"/>
          <w:rtl w:val="0"/>
        </w:rPr>
        <w:t xml:space="preserve">School of Continuing Studies downtown location, and on the main Georgetown campus: </w:t>
      </w:r>
    </w:p>
    <w:p w:rsidR="00000000" w:rsidDel="00000000" w:rsidP="00000000" w:rsidRDefault="00000000" w:rsidRPr="00000000" w14:paraId="000000D1">
      <w:pPr>
        <w:rPr>
          <w:sz w:val="20"/>
          <w:szCs w:val="20"/>
        </w:rPr>
      </w:pPr>
      <w:r w:rsidDel="00000000" w:rsidR="00000000" w:rsidRPr="00000000">
        <w:rPr>
          <w:rtl w:val="0"/>
        </w:rPr>
      </w:r>
    </w:p>
    <w:p w:rsidR="00000000" w:rsidDel="00000000" w:rsidP="00000000" w:rsidRDefault="00000000" w:rsidRPr="00000000" w14:paraId="000000D2">
      <w:pPr>
        <w:numPr>
          <w:ilvl w:val="0"/>
          <w:numId w:val="11"/>
        </w:numPr>
        <w:ind w:left="720" w:hanging="360"/>
        <w:rPr>
          <w:sz w:val="20"/>
          <w:szCs w:val="20"/>
        </w:rPr>
      </w:pPr>
      <w:hyperlink r:id="rId25">
        <w:r w:rsidDel="00000000" w:rsidR="00000000" w:rsidRPr="00000000">
          <w:rPr>
            <w:color w:val="1155cc"/>
            <w:sz w:val="20"/>
            <w:szCs w:val="20"/>
            <w:u w:val="single"/>
            <w:rtl w:val="0"/>
          </w:rPr>
          <w:t xml:space="preserve">Academic Resource Center</w:t>
        </w:r>
      </w:hyperlink>
      <w:r w:rsidDel="00000000" w:rsidR="00000000" w:rsidRPr="00000000">
        <w:rPr>
          <w:sz w:val="20"/>
          <w:szCs w:val="20"/>
          <w:rtl w:val="0"/>
        </w:rPr>
        <w:t xml:space="preserve"> | (202) 687-8354 | arc@georgetown.edu </w:t>
      </w:r>
    </w:p>
    <w:p w:rsidR="00000000" w:rsidDel="00000000" w:rsidP="00000000" w:rsidRDefault="00000000" w:rsidRPr="00000000" w14:paraId="000000D3">
      <w:pPr>
        <w:numPr>
          <w:ilvl w:val="0"/>
          <w:numId w:val="11"/>
        </w:numPr>
        <w:ind w:left="720" w:hanging="360"/>
        <w:rPr>
          <w:sz w:val="20"/>
          <w:szCs w:val="20"/>
        </w:rPr>
      </w:pPr>
      <w:hyperlink r:id="rId26">
        <w:r w:rsidDel="00000000" w:rsidR="00000000" w:rsidRPr="00000000">
          <w:rPr>
            <w:color w:val="1155cc"/>
            <w:sz w:val="20"/>
            <w:szCs w:val="20"/>
            <w:u w:val="single"/>
            <w:rtl w:val="0"/>
          </w:rPr>
          <w:t xml:space="preserve">Counseling and Psychiatric Services</w:t>
        </w:r>
      </w:hyperlink>
      <w:r w:rsidDel="00000000" w:rsidR="00000000" w:rsidRPr="00000000">
        <w:rPr>
          <w:sz w:val="20"/>
          <w:szCs w:val="20"/>
          <w:rtl w:val="0"/>
        </w:rPr>
        <w:t xml:space="preserve"> | (202) 687-6985 </w:t>
      </w:r>
    </w:p>
    <w:p w:rsidR="00000000" w:rsidDel="00000000" w:rsidP="00000000" w:rsidRDefault="00000000" w:rsidRPr="00000000" w14:paraId="000000D4">
      <w:pPr>
        <w:numPr>
          <w:ilvl w:val="0"/>
          <w:numId w:val="11"/>
        </w:numPr>
        <w:ind w:left="720" w:hanging="360"/>
        <w:rPr>
          <w:sz w:val="20"/>
          <w:szCs w:val="20"/>
        </w:rPr>
      </w:pPr>
      <w:hyperlink r:id="rId27">
        <w:r w:rsidDel="00000000" w:rsidR="00000000" w:rsidRPr="00000000">
          <w:rPr>
            <w:color w:val="1155cc"/>
            <w:sz w:val="20"/>
            <w:szCs w:val="20"/>
            <w:u w:val="single"/>
            <w:rtl w:val="0"/>
          </w:rPr>
          <w:t xml:space="preserve">Institutional Diversity, Equity &amp; Affirmative Action (IDEAA)</w:t>
        </w:r>
      </w:hyperlink>
      <w:r w:rsidDel="00000000" w:rsidR="00000000" w:rsidRPr="00000000">
        <w:rPr>
          <w:sz w:val="20"/>
          <w:szCs w:val="20"/>
          <w:rtl w:val="0"/>
        </w:rPr>
        <w:t xml:space="preserve"> | (202) 687-4798 </w:t>
      </w:r>
    </w:p>
    <w:p w:rsidR="00000000" w:rsidDel="00000000" w:rsidP="00000000" w:rsidRDefault="00000000" w:rsidRPr="00000000" w14:paraId="000000D5">
      <w:pPr>
        <w:rPr>
          <w:sz w:val="20"/>
          <w:szCs w:val="20"/>
        </w:rPr>
      </w:pPr>
      <w:r w:rsidDel="00000000" w:rsidR="00000000" w:rsidRPr="00000000">
        <w:rPr>
          <w:rtl w:val="0"/>
        </w:rPr>
      </w:r>
    </w:p>
    <w:p w:rsidR="00000000" w:rsidDel="00000000" w:rsidP="00000000" w:rsidRDefault="00000000" w:rsidRPr="00000000" w14:paraId="000000D6">
      <w:pPr>
        <w:rPr>
          <w:sz w:val="20"/>
          <w:szCs w:val="20"/>
        </w:rPr>
      </w:pPr>
      <w:r w:rsidDel="00000000" w:rsidR="00000000" w:rsidRPr="00000000">
        <w:rPr>
          <w:sz w:val="20"/>
          <w:szCs w:val="20"/>
          <w:rtl w:val="0"/>
        </w:rPr>
        <w:t xml:space="preserve">See also SCS’s </w:t>
      </w:r>
      <w:hyperlink r:id="rId28">
        <w:r w:rsidDel="00000000" w:rsidR="00000000" w:rsidRPr="00000000">
          <w:rPr>
            <w:color w:val="1155cc"/>
            <w:sz w:val="20"/>
            <w:szCs w:val="20"/>
            <w:u w:val="single"/>
            <w:rtl w:val="0"/>
          </w:rPr>
          <w:t xml:space="preserve">Resources for Current Students website</w:t>
        </w:r>
      </w:hyperlink>
      <w:r w:rsidDel="00000000" w:rsidR="00000000" w:rsidRPr="00000000">
        <w:rPr>
          <w:sz w:val="20"/>
          <w:szCs w:val="20"/>
          <w:rtl w:val="0"/>
        </w:rPr>
        <w:t xml:space="preserve">, which contains information about disability services and career resources, as well as </w:t>
      </w:r>
      <w:hyperlink r:id="rId29">
        <w:r w:rsidDel="00000000" w:rsidR="00000000" w:rsidRPr="00000000">
          <w:rPr>
            <w:color w:val="1155cc"/>
            <w:sz w:val="20"/>
            <w:szCs w:val="20"/>
            <w:u w:val="single"/>
            <w:rtl w:val="0"/>
          </w:rPr>
          <w:t xml:space="preserve">SCS’s Admissions and Aid website</w:t>
        </w:r>
      </w:hyperlink>
      <w:r w:rsidDel="00000000" w:rsidR="00000000" w:rsidRPr="00000000">
        <w:rPr>
          <w:sz w:val="20"/>
          <w:szCs w:val="20"/>
          <w:rtl w:val="0"/>
        </w:rPr>
        <w:t xml:space="preserve">, which has information about financial aid and academic advising. </w:t>
      </w:r>
    </w:p>
    <w:p w:rsidR="00000000" w:rsidDel="00000000" w:rsidP="00000000" w:rsidRDefault="00000000" w:rsidRPr="00000000" w14:paraId="000000D7">
      <w:pPr>
        <w:pStyle w:val="Heading4"/>
        <w:rPr>
          <w:b w:val="1"/>
          <w:color w:val="000000"/>
        </w:rPr>
      </w:pPr>
      <w:bookmarkStart w:colFirst="0" w:colLast="0" w:name="_heading=h.1mrcu09" w:id="49"/>
      <w:bookmarkEnd w:id="49"/>
      <w:r w:rsidDel="00000000" w:rsidR="00000000" w:rsidRPr="00000000">
        <w:rPr>
          <w:b w:val="1"/>
          <w:color w:val="000000"/>
          <w:rtl w:val="0"/>
        </w:rPr>
        <w:t xml:space="preserve">Accessibility Support</w:t>
      </w:r>
    </w:p>
    <w:p w:rsidR="00000000" w:rsidDel="00000000" w:rsidP="00000000" w:rsidRDefault="00000000" w:rsidRPr="00000000" w14:paraId="000000D8">
      <w:pPr>
        <w:rPr>
          <w:sz w:val="20"/>
          <w:szCs w:val="20"/>
        </w:rPr>
      </w:pPr>
      <w:r w:rsidDel="00000000" w:rsidR="00000000" w:rsidRPr="00000000">
        <w:rPr>
          <w:sz w:val="20"/>
          <w:szCs w:val="20"/>
          <w:rtl w:val="0"/>
        </w:rPr>
        <w:t xml:space="preserve">A variety of technologies are used in this course. Every effort has been made to make the course accessible to our diverse student body. To access more information about accessibility, please see the following technology pages.</w:t>
      </w:r>
    </w:p>
    <w:p w:rsidR="00000000" w:rsidDel="00000000" w:rsidP="00000000" w:rsidRDefault="00000000" w:rsidRPr="00000000" w14:paraId="000000D9">
      <w:pPr>
        <w:numPr>
          <w:ilvl w:val="0"/>
          <w:numId w:val="23"/>
        </w:numPr>
        <w:ind w:left="720" w:hanging="360"/>
        <w:rPr>
          <w:sz w:val="20"/>
          <w:szCs w:val="20"/>
        </w:rPr>
      </w:pPr>
      <w:hyperlink r:id="rId30">
        <w:r w:rsidDel="00000000" w:rsidR="00000000" w:rsidRPr="00000000">
          <w:rPr>
            <w:color w:val="1155cc"/>
            <w:sz w:val="20"/>
            <w:szCs w:val="20"/>
            <w:u w:val="single"/>
            <w:rtl w:val="0"/>
          </w:rPr>
          <w:t xml:space="preserve">Canvas accessibility page</w:t>
        </w:r>
      </w:hyperlink>
      <w:r w:rsidDel="00000000" w:rsidR="00000000" w:rsidRPr="00000000">
        <w:rPr>
          <w:rtl w:val="0"/>
        </w:rPr>
      </w:r>
    </w:p>
    <w:p w:rsidR="00000000" w:rsidDel="00000000" w:rsidP="00000000" w:rsidRDefault="00000000" w:rsidRPr="00000000" w14:paraId="000000DA">
      <w:pPr>
        <w:numPr>
          <w:ilvl w:val="0"/>
          <w:numId w:val="23"/>
        </w:numPr>
        <w:ind w:left="720" w:hanging="360"/>
        <w:rPr>
          <w:sz w:val="20"/>
          <w:szCs w:val="20"/>
        </w:rPr>
      </w:pPr>
      <w:hyperlink r:id="rId31">
        <w:r w:rsidDel="00000000" w:rsidR="00000000" w:rsidRPr="00000000">
          <w:rPr>
            <w:color w:val="1155cc"/>
            <w:sz w:val="20"/>
            <w:szCs w:val="20"/>
            <w:u w:val="single"/>
            <w:rtl w:val="0"/>
          </w:rPr>
          <w:t xml:space="preserve">Zoom accessibility page</w:t>
        </w:r>
      </w:hyperlink>
      <w:r w:rsidDel="00000000" w:rsidR="00000000" w:rsidRPr="00000000">
        <w:rPr>
          <w:sz w:val="20"/>
          <w:szCs w:val="20"/>
          <w:rtl w:val="0"/>
        </w:rPr>
        <w:t xml:space="preserve">.</w:t>
      </w:r>
    </w:p>
    <w:p w:rsidR="00000000" w:rsidDel="00000000" w:rsidP="00000000" w:rsidRDefault="00000000" w:rsidRPr="00000000" w14:paraId="000000DB">
      <w:pPr>
        <w:pStyle w:val="Heading4"/>
        <w:rPr>
          <w:b w:val="1"/>
          <w:color w:val="000000"/>
        </w:rPr>
      </w:pPr>
      <w:bookmarkStart w:colFirst="0" w:colLast="0" w:name="_heading=h.46r0co2" w:id="50"/>
      <w:bookmarkEnd w:id="50"/>
      <w:r w:rsidDel="00000000" w:rsidR="00000000" w:rsidRPr="00000000">
        <w:rPr>
          <w:b w:val="1"/>
          <w:color w:val="000000"/>
          <w:rtl w:val="0"/>
        </w:rPr>
        <w:t xml:space="preserve">Sexual Misconduct</w:t>
      </w:r>
    </w:p>
    <w:p w:rsidR="00000000" w:rsidDel="00000000" w:rsidP="00000000" w:rsidRDefault="00000000" w:rsidRPr="00000000" w14:paraId="000000DC">
      <w:pPr>
        <w:rPr>
          <w:color w:val="1155cc"/>
          <w:sz w:val="20"/>
          <w:szCs w:val="20"/>
          <w:u w:val="single"/>
        </w:rPr>
      </w:pPr>
      <w:r w:rsidDel="00000000" w:rsidR="00000000" w:rsidRPr="00000000">
        <w:rPr>
          <w:color w:val="222222"/>
          <w:sz w:val="20"/>
          <w:szCs w:val="20"/>
          <w:highlight w:val="white"/>
          <w:rtl w:val="0"/>
        </w:rPr>
        <w:t xml:space="preserve">Georgetown University and its faculty are committed to supporting survivors and those impacted by sexual misconduct, which includes sexual assault, sexual harassment, relationship violence, and stalking. Georgetown requires faculty members, unless otherwise designated as confidential, to report all disclosures of sexual misconduct to the University Title IX Coordinator or a Deputy Title IX Coordinator. </w:t>
      </w:r>
      <w:r w:rsidDel="00000000" w:rsidR="00000000" w:rsidRPr="00000000">
        <w:rPr>
          <w:color w:val="333333"/>
          <w:sz w:val="20"/>
          <w:szCs w:val="20"/>
          <w:highlight w:val="white"/>
          <w:rtl w:val="0"/>
        </w:rPr>
        <w:t xml:space="preserve">If you disclose an incident of sexual misconduct to a professor in or outside of the classroom (with the exception of disclosures in papers), that faculty member must report the incident to </w:t>
      </w:r>
      <w:r w:rsidDel="00000000" w:rsidR="00000000" w:rsidRPr="00000000">
        <w:rPr>
          <w:color w:val="222222"/>
          <w:sz w:val="20"/>
          <w:szCs w:val="20"/>
          <w:highlight w:val="white"/>
          <w:rtl w:val="0"/>
        </w:rPr>
        <w:t xml:space="preserve">the Title IX Coordinator, or Deputy Title IX Coordinator. The coordinator, will, in turn, reach out to the student to provide support, resources, and the option to meet. [Please note that the student is not required to meet with the Title IX coordinator.]. More information about reporting options and resources can be found on the Sexual Misconduct Website: </w:t>
      </w:r>
      <w:r w:rsidDel="00000000" w:rsidR="00000000" w:rsidRPr="00000000">
        <w:rPr>
          <w:color w:val="1155cc"/>
          <w:sz w:val="20"/>
          <w:szCs w:val="20"/>
          <w:u w:val="single"/>
          <w:rtl w:val="0"/>
        </w:rPr>
        <w:t xml:space="preserve">https://sexualassault.georgetown.edu/resourcecenter</w:t>
      </w:r>
    </w:p>
    <w:p w:rsidR="00000000" w:rsidDel="00000000" w:rsidP="00000000" w:rsidRDefault="00000000" w:rsidRPr="00000000" w14:paraId="000000DD">
      <w:pPr>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DE">
      <w:pPr>
        <w:rPr>
          <w:color w:val="222222"/>
          <w:sz w:val="20"/>
          <w:szCs w:val="20"/>
          <w:highlight w:val="white"/>
        </w:rPr>
      </w:pPr>
      <w:r w:rsidDel="00000000" w:rsidR="00000000" w:rsidRPr="00000000">
        <w:rPr>
          <w:color w:val="222222"/>
          <w:sz w:val="20"/>
          <w:szCs w:val="20"/>
          <w:highlight w:val="white"/>
          <w:rtl w:val="0"/>
        </w:rPr>
        <w:t xml:space="preserve">If you would prefer to speak to someone confidentially, Georgetown has a number of fully confidential professional resources that can provide support and assistance.  These resources include:</w:t>
      </w:r>
    </w:p>
    <w:p w:rsidR="00000000" w:rsidDel="00000000" w:rsidP="00000000" w:rsidRDefault="00000000" w:rsidRPr="00000000" w14:paraId="000000DF">
      <w:pPr>
        <w:numPr>
          <w:ilvl w:val="0"/>
          <w:numId w:val="2"/>
        </w:numPr>
        <w:ind w:left="720" w:hanging="360"/>
        <w:rPr>
          <w:sz w:val="20"/>
          <w:szCs w:val="20"/>
          <w:highlight w:val="white"/>
        </w:rPr>
      </w:pP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color w:val="222222"/>
          <w:sz w:val="20"/>
          <w:szCs w:val="20"/>
          <w:highlight w:val="white"/>
          <w:rtl w:val="0"/>
        </w:rPr>
        <w:t xml:space="preserve">Health Education Services for Sexual Assault Response and Prevention: confidential email </w:t>
      </w:r>
      <w:r w:rsidDel="00000000" w:rsidR="00000000" w:rsidRPr="00000000">
        <w:rPr>
          <w:color w:val="1155cc"/>
          <w:sz w:val="20"/>
          <w:szCs w:val="20"/>
          <w:highlight w:val="white"/>
          <w:rtl w:val="0"/>
        </w:rPr>
        <w:t xml:space="preserve">sarp@georgetown.edu</w:t>
      </w:r>
      <w:r w:rsidDel="00000000" w:rsidR="00000000" w:rsidRPr="00000000">
        <w:rPr>
          <w:rtl w:val="0"/>
        </w:rPr>
      </w:r>
    </w:p>
    <w:p w:rsidR="00000000" w:rsidDel="00000000" w:rsidP="00000000" w:rsidRDefault="00000000" w:rsidRPr="00000000" w14:paraId="000000E0">
      <w:pPr>
        <w:numPr>
          <w:ilvl w:val="0"/>
          <w:numId w:val="2"/>
        </w:numPr>
        <w:ind w:left="720" w:hanging="360"/>
        <w:rPr>
          <w:sz w:val="20"/>
          <w:szCs w:val="20"/>
          <w:highlight w:val="white"/>
        </w:rPr>
      </w:pPr>
      <w:r w:rsidDel="00000000" w:rsidR="00000000" w:rsidRPr="00000000">
        <w:rPr>
          <w:color w:val="222222"/>
          <w:sz w:val="20"/>
          <w:szCs w:val="20"/>
          <w:highlight w:val="white"/>
          <w:rtl w:val="0"/>
        </w:rPr>
        <w:t xml:space="preserve">Counseling and Psychiatric Services (CAPS): 202. 687.6985 or </w:t>
      </w:r>
      <w:r w:rsidDel="00000000" w:rsidR="00000000" w:rsidRPr="00000000">
        <w:rPr>
          <w:color w:val="333333"/>
          <w:sz w:val="20"/>
          <w:szCs w:val="20"/>
          <w:highlight w:val="white"/>
          <w:rtl w:val="0"/>
        </w:rPr>
        <w:t xml:space="preserve">after hours, call 202. 444.7243 and ask for the on-call CAPS clinician</w:t>
      </w:r>
      <w:r w:rsidDel="00000000" w:rsidR="00000000" w:rsidRPr="00000000">
        <w:rPr>
          <w:rtl w:val="0"/>
        </w:rPr>
      </w:r>
    </w:p>
    <w:p w:rsidR="00000000" w:rsidDel="00000000" w:rsidP="00000000" w:rsidRDefault="00000000" w:rsidRPr="00000000" w14:paraId="000000E1">
      <w:pPr>
        <w:rPr>
          <w:color w:val="333333"/>
          <w:sz w:val="20"/>
          <w:szCs w:val="20"/>
          <w:highlight w:val="white"/>
        </w:rPr>
      </w:pPr>
      <w:r w:rsidDel="00000000" w:rsidR="00000000" w:rsidRPr="00000000">
        <w:rPr>
          <w:color w:val="333333"/>
          <w:sz w:val="20"/>
          <w:szCs w:val="20"/>
          <w:highlight w:val="white"/>
          <w:rtl w:val="0"/>
        </w:rPr>
        <w:t xml:space="preserve"> </w:t>
      </w:r>
    </w:p>
    <w:p w:rsidR="00000000" w:rsidDel="00000000" w:rsidP="00000000" w:rsidRDefault="00000000" w:rsidRPr="00000000" w14:paraId="000000E2">
      <w:pPr>
        <w:rPr>
          <w:color w:val="333333"/>
          <w:sz w:val="20"/>
          <w:szCs w:val="20"/>
          <w:highlight w:val="white"/>
        </w:rPr>
      </w:pPr>
      <w:r w:rsidDel="00000000" w:rsidR="00000000" w:rsidRPr="00000000">
        <w:rPr>
          <w:color w:val="333333"/>
          <w:sz w:val="20"/>
          <w:szCs w:val="20"/>
          <w:highlight w:val="white"/>
          <w:rtl w:val="0"/>
        </w:rPr>
        <w:t xml:space="preserve">Thank you for supporting our students impacted by sexual violence. If interested, other helpful more general resources are included below:</w:t>
      </w:r>
    </w:p>
    <w:p w:rsidR="00000000" w:rsidDel="00000000" w:rsidP="00000000" w:rsidRDefault="00000000" w:rsidRPr="00000000" w14:paraId="000000E3">
      <w:pPr>
        <w:rPr>
          <w:color w:val="333333"/>
          <w:sz w:val="20"/>
          <w:szCs w:val="20"/>
          <w:highlight w:val="white"/>
        </w:rPr>
      </w:pPr>
      <w:r w:rsidDel="00000000" w:rsidR="00000000" w:rsidRPr="00000000">
        <w:rPr>
          <w:rtl w:val="0"/>
        </w:rPr>
      </w:r>
    </w:p>
    <w:p w:rsidR="00000000" w:rsidDel="00000000" w:rsidP="00000000" w:rsidRDefault="00000000" w:rsidRPr="00000000" w14:paraId="000000E4">
      <w:pPr>
        <w:numPr>
          <w:ilvl w:val="0"/>
          <w:numId w:val="14"/>
        </w:numPr>
        <w:ind w:left="720" w:hanging="360"/>
        <w:rPr>
          <w:sz w:val="20"/>
          <w:szCs w:val="20"/>
          <w:highlight w:val="white"/>
        </w:rPr>
      </w:pPr>
      <w:r w:rsidDel="00000000" w:rsidR="00000000" w:rsidRPr="00000000">
        <w:rPr>
          <w:color w:val="333333"/>
          <w:sz w:val="20"/>
          <w:szCs w:val="20"/>
          <w:highlight w:val="white"/>
          <w:rtl w:val="0"/>
        </w:rPr>
        <w:t xml:space="preserve">Georgetown Self-Care Resource Guide:</w:t>
      </w:r>
      <w:hyperlink r:id="rId32">
        <w:r w:rsidDel="00000000" w:rsidR="00000000" w:rsidRPr="00000000">
          <w:rPr>
            <w:color w:val="333333"/>
            <w:sz w:val="20"/>
            <w:szCs w:val="20"/>
            <w:highlight w:val="white"/>
            <w:rtl w:val="0"/>
          </w:rPr>
          <w:t xml:space="preserve"> </w:t>
        </w:r>
      </w:hyperlink>
      <w:hyperlink r:id="rId33">
        <w:r w:rsidDel="00000000" w:rsidR="00000000" w:rsidRPr="00000000">
          <w:rPr>
            <w:color w:val="1155cc"/>
            <w:sz w:val="20"/>
            <w:szCs w:val="20"/>
            <w:highlight w:val="white"/>
            <w:u w:val="single"/>
            <w:rtl w:val="0"/>
          </w:rPr>
          <w:t xml:space="preserve">https://studenthealth.georgetown.edu/self-care</w:t>
        </w:r>
      </w:hyperlink>
      <w:r w:rsidDel="00000000" w:rsidR="00000000" w:rsidRPr="00000000">
        <w:fldChar w:fldCharType="begin"/>
        <w:instrText xml:space="preserve"> HYPERLINK "https://studenthealth.georgetown.edu/self-care" </w:instrText>
        <w:fldChar w:fldCharType="separate"/>
      </w:r>
      <w:r w:rsidDel="00000000" w:rsidR="00000000" w:rsidRPr="00000000">
        <w:rPr>
          <w:rtl w:val="0"/>
        </w:rPr>
      </w:r>
    </w:p>
    <w:p w:rsidR="00000000" w:rsidDel="00000000" w:rsidP="00000000" w:rsidRDefault="00000000" w:rsidRPr="00000000" w14:paraId="000000E5">
      <w:pPr>
        <w:numPr>
          <w:ilvl w:val="0"/>
          <w:numId w:val="14"/>
        </w:numPr>
        <w:ind w:left="720" w:hanging="360"/>
        <w:rPr>
          <w:sz w:val="20"/>
          <w:szCs w:val="20"/>
          <w:highlight w:val="white"/>
        </w:rPr>
      </w:pPr>
      <w:r w:rsidDel="00000000" w:rsidR="00000000" w:rsidRPr="00000000">
        <w:fldChar w:fldCharType="end"/>
      </w:r>
      <w:r w:rsidDel="00000000" w:rsidR="00000000" w:rsidRPr="00000000">
        <w:rPr>
          <w:color w:val="333333"/>
          <w:sz w:val="20"/>
          <w:szCs w:val="20"/>
          <w:highlight w:val="white"/>
          <w:rtl w:val="0"/>
        </w:rPr>
        <w:t xml:space="preserve">Georgetown Wellness Wheel:</w:t>
      </w:r>
      <w:hyperlink r:id="rId34">
        <w:r w:rsidDel="00000000" w:rsidR="00000000" w:rsidRPr="00000000">
          <w:rPr>
            <w:color w:val="333333"/>
            <w:sz w:val="20"/>
            <w:szCs w:val="20"/>
            <w:highlight w:val="white"/>
            <w:rtl w:val="0"/>
          </w:rPr>
          <w:t xml:space="preserve"> </w:t>
        </w:r>
      </w:hyperlink>
      <w:hyperlink r:id="rId35">
        <w:r w:rsidDel="00000000" w:rsidR="00000000" w:rsidRPr="00000000">
          <w:rPr>
            <w:color w:val="1155cc"/>
            <w:sz w:val="20"/>
            <w:szCs w:val="20"/>
            <w:highlight w:val="white"/>
            <w:u w:val="single"/>
            <w:rtl w:val="0"/>
          </w:rPr>
          <w:t xml:space="preserve">https://studenthealth.georgetown.edu/Hoya-Wellness-wheel</w:t>
        </w:r>
      </w:hyperlink>
      <w:r w:rsidDel="00000000" w:rsidR="00000000" w:rsidRPr="00000000">
        <w:rPr>
          <w:rtl w:val="0"/>
        </w:rPr>
      </w:r>
    </w:p>
    <w:p w:rsidR="00000000" w:rsidDel="00000000" w:rsidP="00000000" w:rsidRDefault="00000000" w:rsidRPr="00000000" w14:paraId="000000E6">
      <w:pPr>
        <w:numPr>
          <w:ilvl w:val="0"/>
          <w:numId w:val="14"/>
        </w:numPr>
        <w:ind w:left="720" w:hanging="360"/>
        <w:rPr>
          <w:sz w:val="20"/>
          <w:szCs w:val="20"/>
          <w:highlight w:val="white"/>
        </w:rPr>
      </w:pPr>
      <w:r w:rsidDel="00000000" w:rsidR="00000000" w:rsidRPr="00000000">
        <w:rPr>
          <w:color w:val="333333"/>
          <w:sz w:val="20"/>
          <w:szCs w:val="20"/>
          <w:highlight w:val="white"/>
          <w:rtl w:val="0"/>
        </w:rPr>
        <w:t xml:space="preserve">Georgetown Guide to Recognizing Students in Distress:</w:t>
      </w:r>
      <w:hyperlink r:id="rId36">
        <w:r w:rsidDel="00000000" w:rsidR="00000000" w:rsidRPr="00000000">
          <w:rPr>
            <w:color w:val="333333"/>
            <w:sz w:val="20"/>
            <w:szCs w:val="20"/>
            <w:highlight w:val="white"/>
            <w:rtl w:val="0"/>
          </w:rPr>
          <w:t xml:space="preserve"> </w:t>
        </w:r>
      </w:hyperlink>
      <w:hyperlink r:id="rId37">
        <w:r w:rsidDel="00000000" w:rsidR="00000000" w:rsidRPr="00000000">
          <w:rPr>
            <w:color w:val="1155cc"/>
            <w:sz w:val="20"/>
            <w:szCs w:val="20"/>
            <w:u w:val="single"/>
            <w:rtl w:val="0"/>
          </w:rPr>
          <w:t xml:space="preserve">https://studenthealth.georgetown.edu/resourceguide</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E7">
      <w:pPr>
        <w:pStyle w:val="Heading4"/>
        <w:rPr>
          <w:b w:val="1"/>
          <w:color w:val="000000"/>
        </w:rPr>
      </w:pPr>
      <w:bookmarkStart w:colFirst="0" w:colLast="0" w:name="_heading=h.2lwamvv" w:id="51"/>
      <w:bookmarkEnd w:id="51"/>
      <w:r w:rsidDel="00000000" w:rsidR="00000000" w:rsidRPr="00000000">
        <w:rPr>
          <w:b w:val="1"/>
          <w:color w:val="000000"/>
          <w:rtl w:val="0"/>
        </w:rPr>
        <w:t xml:space="preserve">Pregnancy Adjustments and Accommodations</w:t>
      </w:r>
    </w:p>
    <w:p w:rsidR="00000000" w:rsidDel="00000000" w:rsidP="00000000" w:rsidRDefault="00000000" w:rsidRPr="00000000" w14:paraId="000000E8">
      <w:pPr>
        <w:rPr>
          <w:sz w:val="20"/>
          <w:szCs w:val="20"/>
        </w:rPr>
      </w:pPr>
      <w:r w:rsidDel="00000000" w:rsidR="00000000" w:rsidRPr="00000000">
        <w:rPr>
          <w:sz w:val="20"/>
          <w:szCs w:val="20"/>
          <w:rtl w:val="0"/>
        </w:rPr>
        <w:t xml:space="preserve">Georgetown University is committed to creating an accessible and inclusive environment for pregnant and parenting students. Students may request adjustments based on general pregnancy needs or accommodations based on a pregnancy-related complication. Specific adjustments will be handled on a case by case basis and will depend on medical need and academic requirements. Students seeking a pregnancy adjustment or accommodation should follow the process laid out at the </w:t>
      </w:r>
      <w:hyperlink r:id="rId38">
        <w:r w:rsidDel="00000000" w:rsidR="00000000" w:rsidRPr="00000000">
          <w:rPr>
            <w:color w:val="1155cc"/>
            <w:sz w:val="20"/>
            <w:szCs w:val="20"/>
            <w:u w:val="single"/>
            <w:rtl w:val="0"/>
          </w:rPr>
          <w:t xml:space="preserve">Title IX at Georgetown University website</w:t>
        </w:r>
      </w:hyperlink>
      <w:r w:rsidDel="00000000" w:rsidR="00000000" w:rsidRPr="00000000">
        <w:rPr>
          <w:sz w:val="20"/>
          <w:szCs w:val="20"/>
          <w:rtl w:val="0"/>
        </w:rPr>
        <w:t xml:space="preserve">. </w:t>
      </w:r>
    </w:p>
    <w:p w:rsidR="00000000" w:rsidDel="00000000" w:rsidP="00000000" w:rsidRDefault="00000000" w:rsidRPr="00000000" w14:paraId="000000E9">
      <w:pPr>
        <w:rPr>
          <w:sz w:val="20"/>
          <w:szCs w:val="20"/>
        </w:rPr>
      </w:pPr>
      <w:r w:rsidDel="00000000" w:rsidR="00000000" w:rsidRPr="00000000">
        <w:rPr>
          <w:rtl w:val="0"/>
        </w:rPr>
      </w:r>
    </w:p>
    <w:tbl>
      <w:tblPr>
        <w:tblStyle w:val="Table12"/>
        <w:tblW w:w="9360.0" w:type="dxa"/>
        <w:jc w:val="lef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EA">
            <w:pPr>
              <w:pStyle w:val="Heading3"/>
              <w:widowControl w:val="0"/>
              <w:spacing w:line="240" w:lineRule="auto"/>
              <w:rPr>
                <w:b w:val="1"/>
                <w:color w:val="000000"/>
              </w:rPr>
            </w:pPr>
            <w:bookmarkStart w:colFirst="0" w:colLast="0" w:name="_heading=h.111kx3o" w:id="52"/>
            <w:bookmarkEnd w:id="52"/>
            <w:r w:rsidDel="00000000" w:rsidR="00000000" w:rsidRPr="00000000">
              <w:rPr>
                <w:b w:val="1"/>
                <w:color w:val="000000"/>
                <w:rtl w:val="0"/>
              </w:rPr>
              <w:t xml:space="preserve">Weekly Schedule</w:t>
            </w:r>
          </w:p>
        </w:tc>
      </w:tr>
    </w:tbl>
    <w:p w:rsidR="00000000" w:rsidDel="00000000" w:rsidP="00000000" w:rsidRDefault="00000000" w:rsidRPr="00000000" w14:paraId="000000EB">
      <w:pPr>
        <w:rPr>
          <w:sz w:val="20"/>
          <w:szCs w:val="20"/>
        </w:rPr>
      </w:pPr>
      <w:r w:rsidDel="00000000" w:rsidR="00000000" w:rsidRPr="00000000">
        <w:rPr>
          <w:rtl w:val="0"/>
        </w:rPr>
      </w:r>
    </w:p>
    <w:tbl>
      <w:tblPr>
        <w:tblStyle w:val="Table1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4005"/>
        <w:gridCol w:w="4005"/>
        <w:tblGridChange w:id="0">
          <w:tblGrid>
            <w:gridCol w:w="1350"/>
            <w:gridCol w:w="4005"/>
            <w:gridCol w:w="4005"/>
          </w:tblGrid>
        </w:tblGridChange>
      </w:tblGrid>
      <w:tr>
        <w:trPr>
          <w:cantSplit w:val="0"/>
          <w:tblHeader w:val="0"/>
        </w:trPr>
        <w:tc>
          <w:tcPr>
            <w:shd w:fill="d5a6bd" w:val="clear"/>
            <w:tcMar>
              <w:top w:w="100.0" w:type="dxa"/>
              <w:left w:w="100.0" w:type="dxa"/>
              <w:bottom w:w="100.0" w:type="dxa"/>
              <w:right w:w="100.0" w:type="dxa"/>
            </w:tcMar>
          </w:tcPr>
          <w:p w:rsidR="00000000" w:rsidDel="00000000" w:rsidP="00000000" w:rsidRDefault="00000000" w:rsidRPr="00000000" w14:paraId="000000EC">
            <w:pPr>
              <w:pStyle w:val="Heading2"/>
              <w:widowControl w:val="0"/>
              <w:spacing w:line="240" w:lineRule="auto"/>
              <w:jc w:val="center"/>
              <w:rPr>
                <w:b w:val="1"/>
                <w:sz w:val="28"/>
                <w:szCs w:val="28"/>
              </w:rPr>
            </w:pPr>
            <w:r w:rsidDel="00000000" w:rsidR="00000000" w:rsidRPr="00000000">
              <w:rPr>
                <w:b w:val="1"/>
                <w:sz w:val="28"/>
                <w:szCs w:val="28"/>
                <w:rtl w:val="0"/>
              </w:rPr>
              <w:t xml:space="preserve">Date</w:t>
            </w:r>
          </w:p>
        </w:tc>
        <w:tc>
          <w:tcPr>
            <w:shd w:fill="d5a6bd" w:val="clear"/>
            <w:tcMar>
              <w:top w:w="100.0" w:type="dxa"/>
              <w:left w:w="100.0" w:type="dxa"/>
              <w:bottom w:w="100.0" w:type="dxa"/>
              <w:right w:w="100.0" w:type="dxa"/>
            </w:tcMar>
          </w:tcPr>
          <w:p w:rsidR="00000000" w:rsidDel="00000000" w:rsidP="00000000" w:rsidRDefault="00000000" w:rsidRPr="00000000" w14:paraId="000000ED">
            <w:pPr>
              <w:pStyle w:val="Heading2"/>
              <w:widowControl w:val="0"/>
              <w:spacing w:line="240" w:lineRule="auto"/>
              <w:jc w:val="center"/>
              <w:rPr>
                <w:b w:val="1"/>
                <w:sz w:val="28"/>
                <w:szCs w:val="28"/>
              </w:rPr>
            </w:pPr>
            <w:r w:rsidDel="00000000" w:rsidR="00000000" w:rsidRPr="00000000">
              <w:rPr>
                <w:b w:val="1"/>
                <w:sz w:val="28"/>
                <w:szCs w:val="28"/>
                <w:rtl w:val="0"/>
              </w:rPr>
              <w:t xml:space="preserve">Module</w:t>
            </w:r>
          </w:p>
        </w:tc>
        <w:tc>
          <w:tcPr>
            <w:shd w:fill="d5a6bd" w:val="clear"/>
            <w:tcMar>
              <w:top w:w="100.0" w:type="dxa"/>
              <w:left w:w="100.0" w:type="dxa"/>
              <w:bottom w:w="100.0" w:type="dxa"/>
              <w:right w:w="100.0" w:type="dxa"/>
            </w:tcMar>
          </w:tcPr>
          <w:p w:rsidR="00000000" w:rsidDel="00000000" w:rsidP="00000000" w:rsidRDefault="00000000" w:rsidRPr="00000000" w14:paraId="000000EE">
            <w:pPr>
              <w:pStyle w:val="Heading2"/>
              <w:widowControl w:val="0"/>
              <w:spacing w:line="240" w:lineRule="auto"/>
              <w:jc w:val="center"/>
              <w:rPr>
                <w:b w:val="1"/>
                <w:sz w:val="28"/>
                <w:szCs w:val="28"/>
              </w:rPr>
            </w:pPr>
            <w:bookmarkStart w:colFirst="0" w:colLast="0" w:name="_heading=h.3l18frh" w:id="53"/>
            <w:bookmarkEnd w:id="53"/>
            <w:r w:rsidDel="00000000" w:rsidR="00000000" w:rsidRPr="00000000">
              <w:rPr>
                <w:b w:val="1"/>
                <w:sz w:val="28"/>
                <w:szCs w:val="28"/>
                <w:rtl w:val="0"/>
              </w:rPr>
              <w:t xml:space="preserve">Assignments Due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40" w:lineRule="auto"/>
              <w:jc w:val="center"/>
              <w:rPr>
                <w:b w:val="1"/>
                <w:sz w:val="20"/>
                <w:szCs w:val="20"/>
              </w:rPr>
            </w:pPr>
            <w:r w:rsidDel="00000000" w:rsidR="00000000" w:rsidRPr="00000000">
              <w:rPr>
                <w:b w:val="1"/>
                <w:sz w:val="20"/>
                <w:szCs w:val="20"/>
                <w:rtl w:val="0"/>
              </w:rPr>
              <w:t xml:space="preserve">Week 1 </w:t>
            </w:r>
          </w:p>
          <w:p w:rsidR="00000000" w:rsidDel="00000000" w:rsidP="00000000" w:rsidRDefault="00000000" w:rsidRPr="00000000" w14:paraId="000000F0">
            <w:pPr>
              <w:widowControl w:val="0"/>
              <w:spacing w:line="240" w:lineRule="auto"/>
              <w:jc w:val="center"/>
              <w:rPr>
                <w:sz w:val="20"/>
                <w:szCs w:val="20"/>
              </w:rPr>
            </w:pPr>
            <w:r w:rsidDel="00000000" w:rsidR="00000000" w:rsidRPr="00000000">
              <w:rPr>
                <w:sz w:val="20"/>
                <w:szCs w:val="20"/>
                <w:rtl w:val="0"/>
              </w:rPr>
              <w:t xml:space="preserve">January 11-15</w:t>
            </w:r>
          </w:p>
          <w:p w:rsidR="00000000" w:rsidDel="00000000" w:rsidP="00000000" w:rsidRDefault="00000000" w:rsidRPr="00000000" w14:paraId="000000F1">
            <w:pPr>
              <w:widowControl w:val="0"/>
              <w:spacing w:line="240" w:lineRule="auto"/>
              <w:jc w:val="center"/>
              <w:rPr>
                <w:i w:val="1"/>
                <w:sz w:val="20"/>
                <w:szCs w:val="20"/>
              </w:rPr>
            </w:pPr>
            <w:r w:rsidDel="00000000" w:rsidR="00000000" w:rsidRPr="00000000">
              <w:rPr>
                <w:i w:val="1"/>
                <w:sz w:val="20"/>
                <w:szCs w:val="20"/>
                <w:rtl w:val="0"/>
              </w:rPr>
              <w:t xml:space="preserve">(short week)</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rPr>
                <w:sz w:val="20"/>
                <w:szCs w:val="20"/>
              </w:rPr>
            </w:pPr>
            <w:r w:rsidDel="00000000" w:rsidR="00000000" w:rsidRPr="00000000">
              <w:rPr>
                <w:b w:val="1"/>
                <w:sz w:val="20"/>
                <w:szCs w:val="20"/>
                <w:rtl w:val="0"/>
              </w:rPr>
              <w:t xml:space="preserve">Orientation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numPr>
                <w:ilvl w:val="0"/>
                <w:numId w:val="27"/>
              </w:numPr>
              <w:spacing w:line="240" w:lineRule="auto"/>
              <w:ind w:left="720" w:hanging="360"/>
              <w:rPr>
                <w:sz w:val="20"/>
                <w:szCs w:val="20"/>
              </w:rPr>
            </w:pPr>
            <w:r w:rsidDel="00000000" w:rsidR="00000000" w:rsidRPr="00000000">
              <w:rPr>
                <w:sz w:val="20"/>
                <w:szCs w:val="20"/>
                <w:rtl w:val="0"/>
              </w:rPr>
              <w:t xml:space="preserve">Pre-course Survey - </w:t>
            </w:r>
            <w:r w:rsidDel="00000000" w:rsidR="00000000" w:rsidRPr="00000000">
              <w:rPr>
                <w:b w:val="1"/>
                <w:color w:val="ff0000"/>
                <w:sz w:val="20"/>
                <w:szCs w:val="20"/>
                <w:rtl w:val="0"/>
              </w:rPr>
              <w:t xml:space="preserve">315</w:t>
            </w:r>
            <w:r w:rsidDel="00000000" w:rsidR="00000000" w:rsidRPr="00000000">
              <w:rPr>
                <w:rtl w:val="0"/>
              </w:rPr>
            </w:r>
          </w:p>
          <w:p w:rsidR="00000000" w:rsidDel="00000000" w:rsidP="00000000" w:rsidRDefault="00000000" w:rsidRPr="00000000" w14:paraId="000000F4">
            <w:pPr>
              <w:widowControl w:val="0"/>
              <w:numPr>
                <w:ilvl w:val="0"/>
                <w:numId w:val="27"/>
              </w:numPr>
              <w:spacing w:line="240" w:lineRule="auto"/>
              <w:ind w:left="720" w:hanging="360"/>
              <w:rPr>
                <w:sz w:val="20"/>
                <w:szCs w:val="20"/>
              </w:rPr>
            </w:pPr>
            <w:r w:rsidDel="00000000" w:rsidR="00000000" w:rsidRPr="00000000">
              <w:rPr>
                <w:sz w:val="20"/>
                <w:szCs w:val="20"/>
                <w:rtl w:val="0"/>
              </w:rPr>
              <w:t xml:space="preserve">Discussion - Introductions Through Story - </w:t>
            </w:r>
            <w:r w:rsidDel="00000000" w:rsidR="00000000" w:rsidRPr="00000000">
              <w:rPr>
                <w:b w:val="1"/>
                <w:color w:val="ff0000"/>
                <w:sz w:val="20"/>
                <w:szCs w:val="20"/>
                <w:rtl w:val="0"/>
              </w:rPr>
              <w:t xml:space="preserve">3/15</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b w:val="1"/>
                <w:sz w:val="20"/>
                <w:szCs w:val="20"/>
              </w:rPr>
            </w:pPr>
            <w:r w:rsidDel="00000000" w:rsidR="00000000" w:rsidRPr="00000000">
              <w:rPr>
                <w:b w:val="1"/>
                <w:sz w:val="20"/>
                <w:szCs w:val="20"/>
                <w:rtl w:val="0"/>
              </w:rPr>
              <w:t xml:space="preserve">Week 2</w:t>
            </w:r>
          </w:p>
          <w:p w:rsidR="00000000" w:rsidDel="00000000" w:rsidP="00000000" w:rsidRDefault="00000000" w:rsidRPr="00000000" w14:paraId="000000F6">
            <w:pPr>
              <w:widowControl w:val="0"/>
              <w:spacing w:line="240" w:lineRule="auto"/>
              <w:jc w:val="center"/>
              <w:rPr>
                <w:sz w:val="20"/>
                <w:szCs w:val="20"/>
              </w:rPr>
            </w:pPr>
            <w:r w:rsidDel="00000000" w:rsidR="00000000" w:rsidRPr="00000000">
              <w:rPr>
                <w:sz w:val="20"/>
                <w:szCs w:val="20"/>
                <w:rtl w:val="0"/>
              </w:rPr>
              <w:t xml:space="preserve">January 16-22</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rPr>
                <w:b w:val="1"/>
                <w:sz w:val="20"/>
                <w:szCs w:val="20"/>
              </w:rPr>
            </w:pPr>
            <w:r w:rsidDel="00000000" w:rsidR="00000000" w:rsidRPr="00000000">
              <w:rPr>
                <w:b w:val="1"/>
                <w:sz w:val="20"/>
                <w:szCs w:val="20"/>
                <w:rtl w:val="0"/>
              </w:rPr>
              <w:t xml:space="preserve">Module 1: The Fundamentals of Storytelling</w:t>
            </w:r>
          </w:p>
          <w:p w:rsidR="00000000" w:rsidDel="00000000" w:rsidP="00000000" w:rsidRDefault="00000000" w:rsidRPr="00000000" w14:paraId="000000F8">
            <w:pPr>
              <w:widowControl w:val="0"/>
              <w:numPr>
                <w:ilvl w:val="0"/>
                <w:numId w:val="16"/>
              </w:numPr>
              <w:spacing w:line="240" w:lineRule="auto"/>
              <w:ind w:left="720" w:hanging="360"/>
              <w:rPr>
                <w:sz w:val="20"/>
                <w:szCs w:val="20"/>
              </w:rPr>
            </w:pPr>
            <w:r w:rsidDel="00000000" w:rsidR="00000000" w:rsidRPr="00000000">
              <w:rPr>
                <w:sz w:val="20"/>
                <w:szCs w:val="20"/>
                <w:rtl w:val="0"/>
              </w:rPr>
              <w:t xml:space="preserve">Read and watch the module materials</w:t>
            </w:r>
          </w:p>
          <w:p w:rsidR="00000000" w:rsidDel="00000000" w:rsidP="00000000" w:rsidRDefault="00000000" w:rsidRPr="00000000" w14:paraId="000000F9">
            <w:pPr>
              <w:widowControl w:val="0"/>
              <w:numPr>
                <w:ilvl w:val="0"/>
                <w:numId w:val="16"/>
              </w:numPr>
              <w:spacing w:line="240" w:lineRule="auto"/>
              <w:ind w:left="720" w:hanging="360"/>
              <w:rPr>
                <w:sz w:val="20"/>
                <w:szCs w:val="20"/>
              </w:rPr>
            </w:pPr>
            <w:r w:rsidDel="00000000" w:rsidR="00000000" w:rsidRPr="00000000">
              <w:rPr>
                <w:sz w:val="20"/>
                <w:szCs w:val="20"/>
                <w:rtl w:val="0"/>
              </w:rPr>
              <w:t xml:space="preserve">Continue reading and taking notes on your chosen storytelling book</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numPr>
                <w:ilvl w:val="0"/>
                <w:numId w:val="18"/>
              </w:numPr>
              <w:spacing w:line="240" w:lineRule="auto"/>
              <w:ind w:left="720" w:hanging="360"/>
              <w:rPr>
                <w:sz w:val="20"/>
                <w:szCs w:val="20"/>
              </w:rPr>
            </w:pPr>
            <w:r w:rsidDel="00000000" w:rsidR="00000000" w:rsidRPr="00000000">
              <w:rPr>
                <w:sz w:val="20"/>
                <w:szCs w:val="20"/>
                <w:rtl w:val="0"/>
              </w:rPr>
              <w:t xml:space="preserve">Discussion - Analyzing Our Introductions Through Stories - </w:t>
            </w:r>
            <w:r w:rsidDel="00000000" w:rsidR="00000000" w:rsidRPr="00000000">
              <w:rPr>
                <w:b w:val="1"/>
                <w:color w:val="ff0000"/>
                <w:sz w:val="20"/>
                <w:szCs w:val="20"/>
                <w:rtl w:val="0"/>
              </w:rPr>
              <w:t xml:space="preserve">first post by 1/18, second post by 1/22</w:t>
            </w:r>
            <w:r w:rsidDel="00000000" w:rsidR="00000000" w:rsidRPr="00000000">
              <w:rPr>
                <w:rtl w:val="0"/>
              </w:rPr>
            </w:r>
          </w:p>
          <w:p w:rsidR="00000000" w:rsidDel="00000000" w:rsidP="00000000" w:rsidRDefault="00000000" w:rsidRPr="00000000" w14:paraId="000000FB">
            <w:pPr>
              <w:widowControl w:val="0"/>
              <w:numPr>
                <w:ilvl w:val="0"/>
                <w:numId w:val="18"/>
              </w:numPr>
              <w:spacing w:line="240" w:lineRule="auto"/>
              <w:ind w:left="720" w:hanging="360"/>
              <w:rPr>
                <w:sz w:val="20"/>
                <w:szCs w:val="20"/>
              </w:rPr>
            </w:pPr>
            <w:r w:rsidDel="00000000" w:rsidR="00000000" w:rsidRPr="00000000">
              <w:rPr>
                <w:sz w:val="20"/>
                <w:szCs w:val="20"/>
                <w:rtl w:val="0"/>
              </w:rPr>
              <w:t xml:space="preserve">Assignment - Day of Story Observation – </w:t>
            </w:r>
            <w:r w:rsidDel="00000000" w:rsidR="00000000" w:rsidRPr="00000000">
              <w:rPr>
                <w:b w:val="1"/>
                <w:color w:val="ff0000"/>
                <w:sz w:val="20"/>
                <w:szCs w:val="20"/>
                <w:rtl w:val="0"/>
              </w:rPr>
              <w:t xml:space="preserve">1/22</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b w:val="1"/>
                <w:sz w:val="20"/>
                <w:szCs w:val="20"/>
              </w:rPr>
            </w:pPr>
            <w:r w:rsidDel="00000000" w:rsidR="00000000" w:rsidRPr="00000000">
              <w:rPr>
                <w:b w:val="1"/>
                <w:sz w:val="20"/>
                <w:szCs w:val="20"/>
                <w:rtl w:val="0"/>
              </w:rPr>
              <w:t xml:space="preserve">Week 3</w:t>
            </w:r>
          </w:p>
          <w:p w:rsidR="00000000" w:rsidDel="00000000" w:rsidP="00000000" w:rsidRDefault="00000000" w:rsidRPr="00000000" w14:paraId="000000FD">
            <w:pPr>
              <w:widowControl w:val="0"/>
              <w:spacing w:line="240" w:lineRule="auto"/>
              <w:jc w:val="center"/>
              <w:rPr>
                <w:sz w:val="20"/>
                <w:szCs w:val="20"/>
              </w:rPr>
            </w:pPr>
            <w:r w:rsidDel="00000000" w:rsidR="00000000" w:rsidRPr="00000000">
              <w:rPr>
                <w:sz w:val="20"/>
                <w:szCs w:val="20"/>
                <w:rtl w:val="0"/>
              </w:rPr>
              <w:t xml:space="preserve">January 23-29</w:t>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rPr>
                <w:b w:val="1"/>
                <w:sz w:val="20"/>
                <w:szCs w:val="20"/>
              </w:rPr>
            </w:pPr>
            <w:r w:rsidDel="00000000" w:rsidR="00000000" w:rsidRPr="00000000">
              <w:rPr>
                <w:b w:val="1"/>
                <w:sz w:val="20"/>
                <w:szCs w:val="20"/>
                <w:rtl w:val="0"/>
              </w:rPr>
              <w:t xml:space="preserve">Module 2: Defining Story and Storytelling </w:t>
            </w:r>
          </w:p>
          <w:p w:rsidR="00000000" w:rsidDel="00000000" w:rsidP="00000000" w:rsidRDefault="00000000" w:rsidRPr="00000000" w14:paraId="000000FF">
            <w:pPr>
              <w:widowControl w:val="0"/>
              <w:numPr>
                <w:ilvl w:val="0"/>
                <w:numId w:val="28"/>
              </w:numPr>
              <w:spacing w:line="240" w:lineRule="auto"/>
              <w:ind w:left="720" w:hanging="360"/>
              <w:rPr>
                <w:sz w:val="20"/>
                <w:szCs w:val="20"/>
              </w:rPr>
            </w:pPr>
            <w:r w:rsidDel="00000000" w:rsidR="00000000" w:rsidRPr="00000000">
              <w:rPr>
                <w:sz w:val="20"/>
                <w:szCs w:val="20"/>
                <w:rtl w:val="0"/>
              </w:rPr>
              <w:t xml:space="preserve">Read and watch the module materials</w:t>
            </w:r>
          </w:p>
          <w:p w:rsidR="00000000" w:rsidDel="00000000" w:rsidP="00000000" w:rsidRDefault="00000000" w:rsidRPr="00000000" w14:paraId="00000100">
            <w:pPr>
              <w:widowControl w:val="0"/>
              <w:numPr>
                <w:ilvl w:val="0"/>
                <w:numId w:val="28"/>
              </w:numPr>
              <w:spacing w:line="240" w:lineRule="auto"/>
              <w:ind w:left="720" w:hanging="360"/>
              <w:rPr>
                <w:sz w:val="20"/>
                <w:szCs w:val="20"/>
              </w:rPr>
            </w:pPr>
            <w:r w:rsidDel="00000000" w:rsidR="00000000" w:rsidRPr="00000000">
              <w:rPr>
                <w:sz w:val="20"/>
                <w:szCs w:val="20"/>
                <w:rtl w:val="0"/>
              </w:rPr>
              <w:t xml:space="preserve">Continue reading and taking notes on your chosen storytelling book</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numPr>
                <w:ilvl w:val="0"/>
                <w:numId w:val="3"/>
              </w:numPr>
              <w:spacing w:line="240" w:lineRule="auto"/>
              <w:ind w:left="720" w:hanging="360"/>
              <w:rPr>
                <w:sz w:val="20"/>
                <w:szCs w:val="20"/>
              </w:rPr>
            </w:pPr>
            <w:r w:rsidDel="00000000" w:rsidR="00000000" w:rsidRPr="00000000">
              <w:rPr>
                <w:sz w:val="20"/>
                <w:szCs w:val="20"/>
                <w:rtl w:val="0"/>
              </w:rPr>
              <w:t xml:space="preserve">Discussion - Narrative Differences within Stories - </w:t>
            </w:r>
            <w:r w:rsidDel="00000000" w:rsidR="00000000" w:rsidRPr="00000000">
              <w:rPr>
                <w:b w:val="1"/>
                <w:color w:val="ff0000"/>
                <w:sz w:val="20"/>
                <w:szCs w:val="20"/>
                <w:rtl w:val="0"/>
              </w:rPr>
              <w:t xml:space="preserve">first post by 1/26, second post by 1/29 </w:t>
            </w:r>
            <w:r w:rsidDel="00000000" w:rsidR="00000000" w:rsidRPr="00000000">
              <w:rPr>
                <w:rtl w:val="0"/>
              </w:rPr>
            </w:r>
          </w:p>
          <w:p w:rsidR="00000000" w:rsidDel="00000000" w:rsidP="00000000" w:rsidRDefault="00000000" w:rsidRPr="00000000" w14:paraId="00000102">
            <w:pPr>
              <w:widowControl w:val="0"/>
              <w:numPr>
                <w:ilvl w:val="0"/>
                <w:numId w:val="3"/>
              </w:numPr>
              <w:spacing w:line="240" w:lineRule="auto"/>
              <w:ind w:left="720" w:hanging="360"/>
              <w:rPr>
                <w:sz w:val="20"/>
                <w:szCs w:val="20"/>
              </w:rPr>
            </w:pPr>
            <w:r w:rsidDel="00000000" w:rsidR="00000000" w:rsidRPr="00000000">
              <w:rPr>
                <w:sz w:val="20"/>
                <w:szCs w:val="20"/>
                <w:rtl w:val="0"/>
              </w:rPr>
              <w:t xml:space="preserve">Challenge - Assessing Stories Based Upon the Six Essential Building Blocks – </w:t>
            </w:r>
            <w:r w:rsidDel="00000000" w:rsidR="00000000" w:rsidRPr="00000000">
              <w:rPr>
                <w:b w:val="1"/>
                <w:color w:val="ff0000"/>
                <w:sz w:val="20"/>
                <w:szCs w:val="20"/>
                <w:rtl w:val="0"/>
              </w:rPr>
              <w:t xml:space="preserve">1/29</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b w:val="1"/>
                <w:sz w:val="20"/>
                <w:szCs w:val="20"/>
              </w:rPr>
            </w:pPr>
            <w:r w:rsidDel="00000000" w:rsidR="00000000" w:rsidRPr="00000000">
              <w:rPr>
                <w:b w:val="1"/>
                <w:sz w:val="20"/>
                <w:szCs w:val="20"/>
                <w:rtl w:val="0"/>
              </w:rPr>
              <w:t xml:space="preserve">Week 4</w:t>
            </w:r>
          </w:p>
          <w:p w:rsidR="00000000" w:rsidDel="00000000" w:rsidP="00000000" w:rsidRDefault="00000000" w:rsidRPr="00000000" w14:paraId="00000104">
            <w:pPr>
              <w:widowControl w:val="0"/>
              <w:spacing w:line="240" w:lineRule="auto"/>
              <w:jc w:val="center"/>
              <w:rPr>
                <w:sz w:val="20"/>
                <w:szCs w:val="20"/>
              </w:rPr>
            </w:pPr>
            <w:r w:rsidDel="00000000" w:rsidR="00000000" w:rsidRPr="00000000">
              <w:rPr>
                <w:sz w:val="20"/>
                <w:szCs w:val="20"/>
                <w:rtl w:val="0"/>
              </w:rPr>
              <w:t xml:space="preserve">January 20-February 5</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rPr>
                <w:b w:val="1"/>
                <w:sz w:val="20"/>
                <w:szCs w:val="20"/>
              </w:rPr>
            </w:pPr>
            <w:r w:rsidDel="00000000" w:rsidR="00000000" w:rsidRPr="00000000">
              <w:rPr>
                <w:b w:val="1"/>
                <w:sz w:val="20"/>
                <w:szCs w:val="20"/>
                <w:rtl w:val="0"/>
              </w:rPr>
              <w:t xml:space="preserve">Module 3: Storytelling for Personal Influence </w:t>
            </w:r>
          </w:p>
          <w:p w:rsidR="00000000" w:rsidDel="00000000" w:rsidP="00000000" w:rsidRDefault="00000000" w:rsidRPr="00000000" w14:paraId="00000106">
            <w:pPr>
              <w:widowControl w:val="0"/>
              <w:numPr>
                <w:ilvl w:val="0"/>
                <w:numId w:val="6"/>
              </w:numPr>
              <w:spacing w:line="240" w:lineRule="auto"/>
              <w:ind w:left="720" w:hanging="360"/>
              <w:rPr>
                <w:sz w:val="20"/>
                <w:szCs w:val="20"/>
              </w:rPr>
            </w:pPr>
            <w:r w:rsidDel="00000000" w:rsidR="00000000" w:rsidRPr="00000000">
              <w:rPr>
                <w:sz w:val="20"/>
                <w:szCs w:val="20"/>
                <w:rtl w:val="0"/>
              </w:rPr>
              <w:t xml:space="preserve">Read and watch the module materials</w:t>
            </w:r>
          </w:p>
          <w:p w:rsidR="00000000" w:rsidDel="00000000" w:rsidP="00000000" w:rsidRDefault="00000000" w:rsidRPr="00000000" w14:paraId="00000107">
            <w:pPr>
              <w:widowControl w:val="0"/>
              <w:numPr>
                <w:ilvl w:val="0"/>
                <w:numId w:val="6"/>
              </w:numPr>
              <w:spacing w:line="240" w:lineRule="auto"/>
              <w:ind w:left="720" w:hanging="360"/>
              <w:rPr>
                <w:sz w:val="20"/>
                <w:szCs w:val="20"/>
              </w:rPr>
            </w:pPr>
            <w:r w:rsidDel="00000000" w:rsidR="00000000" w:rsidRPr="00000000">
              <w:rPr>
                <w:sz w:val="20"/>
                <w:szCs w:val="20"/>
                <w:rtl w:val="0"/>
              </w:rPr>
              <w:t xml:space="preserve">Continue reading and taking notes on your chosen storytelling book</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numPr>
                <w:ilvl w:val="0"/>
                <w:numId w:val="19"/>
              </w:numPr>
              <w:spacing w:line="240" w:lineRule="auto"/>
              <w:ind w:left="720" w:hanging="360"/>
              <w:rPr/>
            </w:pPr>
            <w:r w:rsidDel="00000000" w:rsidR="00000000" w:rsidRPr="00000000">
              <w:rPr>
                <w:sz w:val="20"/>
                <w:szCs w:val="20"/>
                <w:rtl w:val="0"/>
              </w:rPr>
              <w:t xml:space="preserve">Discussion - Trust Building and Storytelling for Personal Influence - </w:t>
            </w:r>
            <w:r w:rsidDel="00000000" w:rsidR="00000000" w:rsidRPr="00000000">
              <w:rPr>
                <w:b w:val="1"/>
                <w:color w:val="ff0000"/>
                <w:sz w:val="20"/>
                <w:szCs w:val="20"/>
                <w:rtl w:val="0"/>
              </w:rPr>
              <w:t xml:space="preserve">first post by 2/2, second post by 2/5 </w:t>
            </w:r>
            <w:r w:rsidDel="00000000" w:rsidR="00000000" w:rsidRPr="00000000">
              <w:rPr>
                <w:rtl w:val="0"/>
              </w:rPr>
            </w:r>
          </w:p>
          <w:p w:rsidR="00000000" w:rsidDel="00000000" w:rsidP="00000000" w:rsidRDefault="00000000" w:rsidRPr="00000000" w14:paraId="00000109">
            <w:pPr>
              <w:widowControl w:val="0"/>
              <w:numPr>
                <w:ilvl w:val="0"/>
                <w:numId w:val="19"/>
              </w:numPr>
              <w:spacing w:line="240" w:lineRule="auto"/>
              <w:ind w:left="720" w:hanging="360"/>
              <w:rPr/>
            </w:pPr>
            <w:r w:rsidDel="00000000" w:rsidR="00000000" w:rsidRPr="00000000">
              <w:rPr>
                <w:sz w:val="20"/>
                <w:szCs w:val="20"/>
                <w:rtl w:val="0"/>
              </w:rPr>
              <w:t xml:space="preserve">Challenge - Storytelling for Personal Influence Through Oral History – </w:t>
            </w:r>
            <w:r w:rsidDel="00000000" w:rsidR="00000000" w:rsidRPr="00000000">
              <w:rPr>
                <w:b w:val="1"/>
                <w:color w:val="ff0000"/>
                <w:sz w:val="20"/>
                <w:szCs w:val="20"/>
                <w:rtl w:val="0"/>
              </w:rPr>
              <w:t xml:space="preserve">2/5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b w:val="1"/>
                <w:sz w:val="20"/>
                <w:szCs w:val="20"/>
              </w:rPr>
            </w:pPr>
            <w:r w:rsidDel="00000000" w:rsidR="00000000" w:rsidRPr="00000000">
              <w:rPr>
                <w:b w:val="1"/>
                <w:sz w:val="20"/>
                <w:szCs w:val="20"/>
                <w:rtl w:val="0"/>
              </w:rPr>
              <w:t xml:space="preserve">Week 5</w:t>
            </w:r>
          </w:p>
          <w:p w:rsidR="00000000" w:rsidDel="00000000" w:rsidP="00000000" w:rsidRDefault="00000000" w:rsidRPr="00000000" w14:paraId="0000010B">
            <w:pPr>
              <w:widowControl w:val="0"/>
              <w:spacing w:line="240" w:lineRule="auto"/>
              <w:jc w:val="center"/>
              <w:rPr>
                <w:sz w:val="20"/>
                <w:szCs w:val="20"/>
              </w:rPr>
            </w:pPr>
            <w:r w:rsidDel="00000000" w:rsidR="00000000" w:rsidRPr="00000000">
              <w:rPr>
                <w:sz w:val="20"/>
                <w:szCs w:val="20"/>
                <w:rtl w:val="0"/>
              </w:rPr>
              <w:t xml:space="preserve">February 6-12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C">
            <w:pPr>
              <w:widowControl w:val="0"/>
              <w:rPr>
                <w:b w:val="1"/>
                <w:sz w:val="20"/>
                <w:szCs w:val="20"/>
              </w:rPr>
            </w:pPr>
            <w:r w:rsidDel="00000000" w:rsidR="00000000" w:rsidRPr="00000000">
              <w:rPr>
                <w:b w:val="1"/>
                <w:sz w:val="20"/>
                <w:szCs w:val="20"/>
                <w:rtl w:val="0"/>
              </w:rPr>
              <w:t xml:space="preserve">Module 4: Storytelling for Professional Influence </w:t>
            </w:r>
          </w:p>
          <w:p w:rsidR="00000000" w:rsidDel="00000000" w:rsidP="00000000" w:rsidRDefault="00000000" w:rsidRPr="00000000" w14:paraId="0000010D">
            <w:pPr>
              <w:widowControl w:val="0"/>
              <w:numPr>
                <w:ilvl w:val="0"/>
                <w:numId w:val="21"/>
              </w:numPr>
              <w:spacing w:line="240" w:lineRule="auto"/>
              <w:ind w:left="720" w:hanging="360"/>
              <w:rPr>
                <w:sz w:val="20"/>
                <w:szCs w:val="20"/>
              </w:rPr>
            </w:pPr>
            <w:r w:rsidDel="00000000" w:rsidR="00000000" w:rsidRPr="00000000">
              <w:rPr>
                <w:sz w:val="20"/>
                <w:szCs w:val="20"/>
                <w:rtl w:val="0"/>
              </w:rPr>
              <w:t xml:space="preserve">Read and watch the module materials</w:t>
            </w:r>
          </w:p>
          <w:p w:rsidR="00000000" w:rsidDel="00000000" w:rsidP="00000000" w:rsidRDefault="00000000" w:rsidRPr="00000000" w14:paraId="0000010E">
            <w:pPr>
              <w:widowControl w:val="0"/>
              <w:numPr>
                <w:ilvl w:val="0"/>
                <w:numId w:val="21"/>
              </w:numPr>
              <w:spacing w:line="240" w:lineRule="auto"/>
              <w:ind w:left="720" w:hanging="360"/>
              <w:rPr>
                <w:sz w:val="20"/>
                <w:szCs w:val="20"/>
              </w:rPr>
            </w:pPr>
            <w:r w:rsidDel="00000000" w:rsidR="00000000" w:rsidRPr="00000000">
              <w:rPr>
                <w:sz w:val="20"/>
                <w:szCs w:val="20"/>
                <w:rtl w:val="0"/>
              </w:rPr>
              <w:t xml:space="preserve">Continue reading and taking notes on your chosen storytelling book</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numPr>
                <w:ilvl w:val="0"/>
                <w:numId w:val="7"/>
              </w:numPr>
              <w:spacing w:line="240" w:lineRule="auto"/>
              <w:ind w:left="720" w:hanging="360"/>
              <w:rPr>
                <w:sz w:val="20"/>
                <w:szCs w:val="20"/>
              </w:rPr>
            </w:pPr>
            <w:r w:rsidDel="00000000" w:rsidR="00000000" w:rsidRPr="00000000">
              <w:rPr>
                <w:sz w:val="20"/>
                <w:szCs w:val="20"/>
                <w:rtl w:val="0"/>
              </w:rPr>
              <w:t xml:space="preserve">Send emails to 15 people soliciting stories for the Module 6 Reflected Best Self Exercise –</w:t>
            </w:r>
            <w:r w:rsidDel="00000000" w:rsidR="00000000" w:rsidRPr="00000000">
              <w:rPr>
                <w:b w:val="1"/>
                <w:sz w:val="20"/>
                <w:szCs w:val="20"/>
                <w:rtl w:val="0"/>
              </w:rPr>
              <w:t xml:space="preserve"> </w:t>
            </w:r>
            <w:r w:rsidDel="00000000" w:rsidR="00000000" w:rsidRPr="00000000">
              <w:rPr>
                <w:b w:val="1"/>
                <w:color w:val="ff0000"/>
                <w:sz w:val="20"/>
                <w:szCs w:val="20"/>
                <w:rtl w:val="0"/>
              </w:rPr>
              <w:t xml:space="preserve">2/6 </w:t>
            </w:r>
            <w:r w:rsidDel="00000000" w:rsidR="00000000" w:rsidRPr="00000000">
              <w:rPr>
                <w:rtl w:val="0"/>
              </w:rPr>
            </w:r>
          </w:p>
          <w:p w:rsidR="00000000" w:rsidDel="00000000" w:rsidP="00000000" w:rsidRDefault="00000000" w:rsidRPr="00000000" w14:paraId="00000110">
            <w:pPr>
              <w:widowControl w:val="0"/>
              <w:numPr>
                <w:ilvl w:val="0"/>
                <w:numId w:val="7"/>
              </w:numPr>
              <w:spacing w:line="240" w:lineRule="auto"/>
              <w:ind w:left="720" w:hanging="360"/>
              <w:rPr>
                <w:sz w:val="20"/>
                <w:szCs w:val="20"/>
              </w:rPr>
            </w:pPr>
            <w:r w:rsidDel="00000000" w:rsidR="00000000" w:rsidRPr="00000000">
              <w:rPr>
                <w:sz w:val="20"/>
                <w:szCs w:val="20"/>
                <w:rtl w:val="0"/>
              </w:rPr>
              <w:t xml:space="preserve">Discussion - Analyzing Professional Storytelling - </w:t>
            </w:r>
            <w:r w:rsidDel="00000000" w:rsidR="00000000" w:rsidRPr="00000000">
              <w:rPr>
                <w:b w:val="1"/>
                <w:color w:val="ff0000"/>
                <w:sz w:val="20"/>
                <w:szCs w:val="20"/>
                <w:rtl w:val="0"/>
              </w:rPr>
              <w:t xml:space="preserve">first post by 2/9, second post by 2/12</w:t>
            </w:r>
            <w:r w:rsidDel="00000000" w:rsidR="00000000" w:rsidRPr="00000000">
              <w:rPr>
                <w:rtl w:val="0"/>
              </w:rPr>
            </w:r>
          </w:p>
          <w:p w:rsidR="00000000" w:rsidDel="00000000" w:rsidP="00000000" w:rsidRDefault="00000000" w:rsidRPr="00000000" w14:paraId="00000111">
            <w:pPr>
              <w:widowControl w:val="0"/>
              <w:numPr>
                <w:ilvl w:val="0"/>
                <w:numId w:val="7"/>
              </w:numPr>
              <w:spacing w:line="240" w:lineRule="auto"/>
              <w:ind w:left="720" w:hanging="360"/>
              <w:rPr>
                <w:sz w:val="20"/>
                <w:szCs w:val="20"/>
              </w:rPr>
            </w:pPr>
            <w:r w:rsidDel="00000000" w:rsidR="00000000" w:rsidRPr="00000000">
              <w:rPr>
                <w:sz w:val="20"/>
                <w:szCs w:val="20"/>
                <w:rtl w:val="0"/>
              </w:rPr>
              <w:t xml:space="preserve">Assignment - Creating a Formal Story for Professional Influence – </w:t>
            </w:r>
            <w:r w:rsidDel="00000000" w:rsidR="00000000" w:rsidRPr="00000000">
              <w:rPr>
                <w:b w:val="1"/>
                <w:color w:val="ff0000"/>
                <w:sz w:val="20"/>
                <w:szCs w:val="20"/>
                <w:rtl w:val="0"/>
              </w:rPr>
              <w:t xml:space="preserve">2/12 </w:t>
            </w:r>
            <w:r w:rsidDel="00000000" w:rsidR="00000000" w:rsidRPr="00000000">
              <w:rPr>
                <w:rtl w:val="0"/>
              </w:rPr>
            </w:r>
          </w:p>
          <w:p w:rsidR="00000000" w:rsidDel="00000000" w:rsidP="00000000" w:rsidRDefault="00000000" w:rsidRPr="00000000" w14:paraId="00000112">
            <w:pPr>
              <w:widowControl w:val="0"/>
              <w:numPr>
                <w:ilvl w:val="0"/>
                <w:numId w:val="7"/>
              </w:numPr>
              <w:spacing w:line="240" w:lineRule="auto"/>
              <w:ind w:left="720" w:hanging="360"/>
              <w:rPr>
                <w:sz w:val="20"/>
                <w:szCs w:val="20"/>
              </w:rPr>
            </w:pPr>
            <w:r w:rsidDel="00000000" w:rsidR="00000000" w:rsidRPr="00000000">
              <w:rPr>
                <w:sz w:val="20"/>
                <w:szCs w:val="20"/>
                <w:rtl w:val="0"/>
              </w:rPr>
              <w:t xml:space="preserve">Mid-semester Survey – </w:t>
            </w:r>
            <w:r w:rsidDel="00000000" w:rsidR="00000000" w:rsidRPr="00000000">
              <w:rPr>
                <w:b w:val="1"/>
                <w:color w:val="ff0000"/>
                <w:sz w:val="20"/>
                <w:szCs w:val="20"/>
                <w:rtl w:val="0"/>
              </w:rPr>
              <w:t xml:space="preserve">2/12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jc w:val="center"/>
              <w:rPr>
                <w:b w:val="1"/>
                <w:sz w:val="20"/>
                <w:szCs w:val="20"/>
              </w:rPr>
            </w:pPr>
            <w:r w:rsidDel="00000000" w:rsidR="00000000" w:rsidRPr="00000000">
              <w:rPr>
                <w:b w:val="1"/>
                <w:sz w:val="20"/>
                <w:szCs w:val="20"/>
                <w:rtl w:val="0"/>
              </w:rPr>
              <w:t xml:space="preserve">Week 6</w:t>
            </w:r>
          </w:p>
          <w:p w:rsidR="00000000" w:rsidDel="00000000" w:rsidP="00000000" w:rsidRDefault="00000000" w:rsidRPr="00000000" w14:paraId="00000114">
            <w:pPr>
              <w:widowControl w:val="0"/>
              <w:spacing w:line="240" w:lineRule="auto"/>
              <w:jc w:val="center"/>
              <w:rPr>
                <w:sz w:val="20"/>
                <w:szCs w:val="20"/>
              </w:rPr>
            </w:pPr>
            <w:r w:rsidDel="00000000" w:rsidR="00000000" w:rsidRPr="00000000">
              <w:rPr>
                <w:sz w:val="20"/>
                <w:szCs w:val="20"/>
                <w:rtl w:val="0"/>
              </w:rPr>
              <w:t xml:space="preserve">February 13-19</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spacing w:line="240" w:lineRule="auto"/>
              <w:rPr>
                <w:b w:val="1"/>
                <w:sz w:val="20"/>
                <w:szCs w:val="20"/>
              </w:rPr>
            </w:pPr>
            <w:r w:rsidDel="00000000" w:rsidR="00000000" w:rsidRPr="00000000">
              <w:rPr>
                <w:b w:val="1"/>
                <w:sz w:val="20"/>
                <w:szCs w:val="20"/>
                <w:rtl w:val="0"/>
              </w:rPr>
              <w:t xml:space="preserve">Module 5: Storytelling for Societal Influence </w:t>
            </w:r>
          </w:p>
          <w:p w:rsidR="00000000" w:rsidDel="00000000" w:rsidP="00000000" w:rsidRDefault="00000000" w:rsidRPr="00000000" w14:paraId="00000116">
            <w:pPr>
              <w:widowControl w:val="0"/>
              <w:numPr>
                <w:ilvl w:val="0"/>
                <w:numId w:val="20"/>
              </w:numPr>
              <w:spacing w:line="240" w:lineRule="auto"/>
              <w:ind w:left="720" w:hanging="360"/>
              <w:rPr>
                <w:sz w:val="20"/>
                <w:szCs w:val="20"/>
              </w:rPr>
            </w:pPr>
            <w:r w:rsidDel="00000000" w:rsidR="00000000" w:rsidRPr="00000000">
              <w:rPr>
                <w:sz w:val="20"/>
                <w:szCs w:val="20"/>
                <w:rtl w:val="0"/>
              </w:rPr>
              <w:t xml:space="preserve">Read and watch the module materials</w:t>
            </w:r>
          </w:p>
          <w:p w:rsidR="00000000" w:rsidDel="00000000" w:rsidP="00000000" w:rsidRDefault="00000000" w:rsidRPr="00000000" w14:paraId="00000117">
            <w:pPr>
              <w:widowControl w:val="0"/>
              <w:numPr>
                <w:ilvl w:val="0"/>
                <w:numId w:val="20"/>
              </w:numPr>
              <w:spacing w:line="240" w:lineRule="auto"/>
              <w:ind w:left="720" w:hanging="360"/>
              <w:rPr>
                <w:sz w:val="20"/>
                <w:szCs w:val="20"/>
              </w:rPr>
            </w:pPr>
            <w:r w:rsidDel="00000000" w:rsidR="00000000" w:rsidRPr="00000000">
              <w:rPr>
                <w:sz w:val="20"/>
                <w:szCs w:val="20"/>
                <w:rtl w:val="0"/>
              </w:rPr>
              <w:t xml:space="preserve">Continue reading and taking notes on your chosen storytelling book</w:t>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numPr>
                <w:ilvl w:val="0"/>
                <w:numId w:val="12"/>
              </w:numPr>
              <w:spacing w:line="240" w:lineRule="auto"/>
              <w:ind w:left="720" w:hanging="360"/>
              <w:rPr/>
            </w:pPr>
            <w:r w:rsidDel="00000000" w:rsidR="00000000" w:rsidRPr="00000000">
              <w:rPr>
                <w:sz w:val="20"/>
                <w:szCs w:val="20"/>
                <w:rtl w:val="0"/>
              </w:rPr>
              <w:t xml:space="preserve">Discussion - Trends within Storytelling for Societal Influence - </w:t>
            </w:r>
            <w:r w:rsidDel="00000000" w:rsidR="00000000" w:rsidRPr="00000000">
              <w:rPr>
                <w:b w:val="1"/>
                <w:color w:val="ff0000"/>
                <w:sz w:val="20"/>
                <w:szCs w:val="20"/>
                <w:rtl w:val="0"/>
              </w:rPr>
              <w:t xml:space="preserve">first post by 2/16, second post by 2/19 </w:t>
            </w:r>
            <w:r w:rsidDel="00000000" w:rsidR="00000000" w:rsidRPr="00000000">
              <w:rPr>
                <w:rtl w:val="0"/>
              </w:rPr>
            </w:r>
          </w:p>
          <w:p w:rsidR="00000000" w:rsidDel="00000000" w:rsidP="00000000" w:rsidRDefault="00000000" w:rsidRPr="00000000" w14:paraId="00000119">
            <w:pPr>
              <w:widowControl w:val="0"/>
              <w:numPr>
                <w:ilvl w:val="0"/>
                <w:numId w:val="12"/>
              </w:numPr>
              <w:spacing w:line="240" w:lineRule="auto"/>
              <w:ind w:left="720" w:hanging="360"/>
              <w:rPr/>
            </w:pPr>
            <w:r w:rsidDel="00000000" w:rsidR="00000000" w:rsidRPr="00000000">
              <w:rPr>
                <w:sz w:val="20"/>
                <w:szCs w:val="20"/>
                <w:rtl w:val="0"/>
              </w:rPr>
              <w:t xml:space="preserve">Assignment - Storytelling for Societal Influence Client Assessment &amp; Recommendations – </w:t>
            </w:r>
            <w:r w:rsidDel="00000000" w:rsidR="00000000" w:rsidRPr="00000000">
              <w:rPr>
                <w:b w:val="1"/>
                <w:color w:val="ff0000"/>
                <w:sz w:val="20"/>
                <w:szCs w:val="20"/>
                <w:rtl w:val="0"/>
              </w:rPr>
              <w:t xml:space="preserve">2/19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jc w:val="center"/>
              <w:rPr>
                <w:b w:val="1"/>
                <w:sz w:val="20"/>
                <w:szCs w:val="20"/>
              </w:rPr>
            </w:pPr>
            <w:r w:rsidDel="00000000" w:rsidR="00000000" w:rsidRPr="00000000">
              <w:rPr>
                <w:b w:val="1"/>
                <w:sz w:val="20"/>
                <w:szCs w:val="20"/>
                <w:rtl w:val="0"/>
              </w:rPr>
              <w:t xml:space="preserve">Week 7</w:t>
            </w:r>
          </w:p>
          <w:p w:rsidR="00000000" w:rsidDel="00000000" w:rsidP="00000000" w:rsidRDefault="00000000" w:rsidRPr="00000000" w14:paraId="0000011B">
            <w:pPr>
              <w:widowControl w:val="0"/>
              <w:spacing w:line="240" w:lineRule="auto"/>
              <w:jc w:val="center"/>
              <w:rPr>
                <w:sz w:val="20"/>
                <w:szCs w:val="20"/>
              </w:rPr>
            </w:pPr>
            <w:r w:rsidDel="00000000" w:rsidR="00000000" w:rsidRPr="00000000">
              <w:rPr>
                <w:sz w:val="20"/>
                <w:szCs w:val="20"/>
                <w:rtl w:val="0"/>
              </w:rPr>
              <w:t xml:space="preserve">February 20-26</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rPr>
                <w:b w:val="1"/>
                <w:sz w:val="20"/>
                <w:szCs w:val="20"/>
              </w:rPr>
            </w:pPr>
            <w:r w:rsidDel="00000000" w:rsidR="00000000" w:rsidRPr="00000000">
              <w:rPr>
                <w:b w:val="1"/>
                <w:sz w:val="20"/>
                <w:szCs w:val="20"/>
                <w:rtl w:val="0"/>
              </w:rPr>
              <w:t xml:space="preserve">Module 6: Storytelling for Self-Influence </w:t>
            </w:r>
          </w:p>
          <w:p w:rsidR="00000000" w:rsidDel="00000000" w:rsidP="00000000" w:rsidRDefault="00000000" w:rsidRPr="00000000" w14:paraId="0000011D">
            <w:pPr>
              <w:widowControl w:val="0"/>
              <w:numPr>
                <w:ilvl w:val="0"/>
                <w:numId w:val="8"/>
              </w:numPr>
              <w:spacing w:line="240" w:lineRule="auto"/>
              <w:ind w:left="720" w:hanging="360"/>
              <w:rPr>
                <w:sz w:val="20"/>
                <w:szCs w:val="20"/>
              </w:rPr>
            </w:pPr>
            <w:r w:rsidDel="00000000" w:rsidR="00000000" w:rsidRPr="00000000">
              <w:rPr>
                <w:sz w:val="20"/>
                <w:szCs w:val="20"/>
                <w:rtl w:val="0"/>
              </w:rPr>
              <w:t xml:space="preserve">Read and watch the module materials</w:t>
            </w:r>
          </w:p>
          <w:p w:rsidR="00000000" w:rsidDel="00000000" w:rsidP="00000000" w:rsidRDefault="00000000" w:rsidRPr="00000000" w14:paraId="0000011E">
            <w:pPr>
              <w:widowControl w:val="0"/>
              <w:numPr>
                <w:ilvl w:val="0"/>
                <w:numId w:val="8"/>
              </w:numPr>
              <w:spacing w:line="240" w:lineRule="auto"/>
              <w:ind w:left="720" w:hanging="360"/>
              <w:rPr>
                <w:sz w:val="20"/>
                <w:szCs w:val="20"/>
              </w:rPr>
            </w:pPr>
            <w:r w:rsidDel="00000000" w:rsidR="00000000" w:rsidRPr="00000000">
              <w:rPr>
                <w:sz w:val="20"/>
                <w:szCs w:val="20"/>
                <w:rtl w:val="0"/>
              </w:rPr>
              <w:t xml:space="preserve">Continue reading and taking notes on your chosen storytelling book</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numPr>
                <w:ilvl w:val="0"/>
                <w:numId w:val="29"/>
              </w:numPr>
              <w:spacing w:line="240" w:lineRule="auto"/>
              <w:ind w:left="720" w:hanging="360"/>
              <w:rPr>
                <w:sz w:val="20"/>
                <w:szCs w:val="20"/>
              </w:rPr>
            </w:pPr>
            <w:r w:rsidDel="00000000" w:rsidR="00000000" w:rsidRPr="00000000">
              <w:rPr>
                <w:sz w:val="20"/>
                <w:szCs w:val="20"/>
                <w:rtl w:val="0"/>
              </w:rPr>
              <w:t xml:space="preserve">Take the Pearson-Marr Archetype Indicator and Review your results – </w:t>
            </w:r>
            <w:r w:rsidDel="00000000" w:rsidR="00000000" w:rsidRPr="00000000">
              <w:rPr>
                <w:b w:val="1"/>
                <w:color w:val="ff0000"/>
                <w:sz w:val="20"/>
                <w:szCs w:val="20"/>
                <w:rtl w:val="0"/>
              </w:rPr>
              <w:t xml:space="preserve">2/21 </w:t>
            </w:r>
            <w:r w:rsidDel="00000000" w:rsidR="00000000" w:rsidRPr="00000000">
              <w:rPr>
                <w:rtl w:val="0"/>
              </w:rPr>
            </w:r>
          </w:p>
          <w:p w:rsidR="00000000" w:rsidDel="00000000" w:rsidP="00000000" w:rsidRDefault="00000000" w:rsidRPr="00000000" w14:paraId="00000120">
            <w:pPr>
              <w:widowControl w:val="0"/>
              <w:numPr>
                <w:ilvl w:val="0"/>
                <w:numId w:val="29"/>
              </w:numPr>
              <w:spacing w:line="240" w:lineRule="auto"/>
              <w:ind w:left="720" w:hanging="360"/>
              <w:rPr>
                <w:sz w:val="20"/>
                <w:szCs w:val="20"/>
              </w:rPr>
            </w:pPr>
            <w:r w:rsidDel="00000000" w:rsidR="00000000" w:rsidRPr="00000000">
              <w:rPr>
                <w:sz w:val="20"/>
                <w:szCs w:val="20"/>
                <w:rtl w:val="0"/>
              </w:rPr>
              <w:t xml:space="preserve">Discussion - Pearson-Marr Archetype Indicator Reflection - </w:t>
            </w:r>
            <w:r w:rsidDel="00000000" w:rsidR="00000000" w:rsidRPr="00000000">
              <w:rPr>
                <w:b w:val="1"/>
                <w:color w:val="ff0000"/>
                <w:sz w:val="20"/>
                <w:szCs w:val="20"/>
                <w:rtl w:val="0"/>
              </w:rPr>
              <w:t xml:space="preserve">first post by 2/23, second post by 2/26</w:t>
            </w:r>
            <w:r w:rsidDel="00000000" w:rsidR="00000000" w:rsidRPr="00000000">
              <w:rPr>
                <w:rtl w:val="0"/>
              </w:rPr>
            </w:r>
          </w:p>
          <w:p w:rsidR="00000000" w:rsidDel="00000000" w:rsidP="00000000" w:rsidRDefault="00000000" w:rsidRPr="00000000" w14:paraId="00000121">
            <w:pPr>
              <w:widowControl w:val="0"/>
              <w:numPr>
                <w:ilvl w:val="0"/>
                <w:numId w:val="29"/>
              </w:numPr>
              <w:spacing w:line="240" w:lineRule="auto"/>
              <w:ind w:left="720" w:hanging="360"/>
              <w:rPr>
                <w:sz w:val="20"/>
                <w:szCs w:val="20"/>
              </w:rPr>
            </w:pPr>
            <w:r w:rsidDel="00000000" w:rsidR="00000000" w:rsidRPr="00000000">
              <w:rPr>
                <w:sz w:val="20"/>
                <w:szCs w:val="20"/>
                <w:rtl w:val="0"/>
              </w:rPr>
              <w:t xml:space="preserve">Challenge - Analysis of Reflected Best Self Stories – </w:t>
            </w:r>
            <w:r w:rsidDel="00000000" w:rsidR="00000000" w:rsidRPr="00000000">
              <w:rPr>
                <w:b w:val="1"/>
                <w:color w:val="ff0000"/>
                <w:sz w:val="20"/>
                <w:szCs w:val="20"/>
                <w:rtl w:val="0"/>
              </w:rPr>
              <w:t xml:space="preserve">2/26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2">
            <w:pPr>
              <w:widowControl w:val="0"/>
              <w:spacing w:line="240" w:lineRule="auto"/>
              <w:jc w:val="center"/>
              <w:rPr>
                <w:b w:val="1"/>
                <w:sz w:val="20"/>
                <w:szCs w:val="20"/>
              </w:rPr>
            </w:pPr>
            <w:r w:rsidDel="00000000" w:rsidR="00000000" w:rsidRPr="00000000">
              <w:rPr>
                <w:b w:val="1"/>
                <w:sz w:val="20"/>
                <w:szCs w:val="20"/>
                <w:rtl w:val="0"/>
              </w:rPr>
              <w:t xml:space="preserve">Week 8</w:t>
            </w:r>
          </w:p>
          <w:p w:rsidR="00000000" w:rsidDel="00000000" w:rsidP="00000000" w:rsidRDefault="00000000" w:rsidRPr="00000000" w14:paraId="00000123">
            <w:pPr>
              <w:widowControl w:val="0"/>
              <w:spacing w:line="240" w:lineRule="auto"/>
              <w:jc w:val="center"/>
              <w:rPr>
                <w:sz w:val="20"/>
                <w:szCs w:val="20"/>
              </w:rPr>
            </w:pPr>
            <w:r w:rsidDel="00000000" w:rsidR="00000000" w:rsidRPr="00000000">
              <w:rPr>
                <w:sz w:val="20"/>
                <w:szCs w:val="20"/>
                <w:rtl w:val="0"/>
              </w:rPr>
              <w:t xml:space="preserve">February 26-March 5</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rPr>
                <w:b w:val="1"/>
                <w:sz w:val="20"/>
                <w:szCs w:val="20"/>
              </w:rPr>
            </w:pPr>
            <w:r w:rsidDel="00000000" w:rsidR="00000000" w:rsidRPr="00000000">
              <w:rPr>
                <w:b w:val="1"/>
                <w:sz w:val="20"/>
                <w:szCs w:val="20"/>
                <w:rtl w:val="0"/>
              </w:rPr>
              <w:t xml:space="preserve">Module 7: Special Topics in Storytelling </w:t>
            </w:r>
          </w:p>
          <w:p w:rsidR="00000000" w:rsidDel="00000000" w:rsidP="00000000" w:rsidRDefault="00000000" w:rsidRPr="00000000" w14:paraId="00000125">
            <w:pPr>
              <w:widowControl w:val="0"/>
              <w:numPr>
                <w:ilvl w:val="0"/>
                <w:numId w:val="28"/>
              </w:numPr>
              <w:spacing w:line="240" w:lineRule="auto"/>
              <w:ind w:left="720" w:hanging="360"/>
              <w:rPr>
                <w:sz w:val="20"/>
                <w:szCs w:val="20"/>
              </w:rPr>
            </w:pPr>
            <w:r w:rsidDel="00000000" w:rsidR="00000000" w:rsidRPr="00000000">
              <w:rPr>
                <w:sz w:val="20"/>
                <w:szCs w:val="20"/>
                <w:rtl w:val="0"/>
              </w:rPr>
              <w:t xml:space="preserve">Read and watch the module materials</w:t>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numPr>
                <w:ilvl w:val="0"/>
                <w:numId w:val="1"/>
              </w:numPr>
              <w:spacing w:line="240" w:lineRule="auto"/>
              <w:ind w:left="720" w:hanging="360"/>
              <w:rPr>
                <w:sz w:val="20"/>
                <w:szCs w:val="20"/>
              </w:rPr>
            </w:pPr>
            <w:r w:rsidDel="00000000" w:rsidR="00000000" w:rsidRPr="00000000">
              <w:rPr>
                <w:sz w:val="20"/>
                <w:szCs w:val="20"/>
                <w:rtl w:val="0"/>
              </w:rPr>
              <w:t xml:space="preserve">Discussion - Debating Storytelling Ethics - </w:t>
            </w:r>
            <w:r w:rsidDel="00000000" w:rsidR="00000000" w:rsidRPr="00000000">
              <w:rPr>
                <w:b w:val="1"/>
                <w:color w:val="ff0000"/>
                <w:sz w:val="20"/>
                <w:szCs w:val="20"/>
                <w:rtl w:val="0"/>
              </w:rPr>
              <w:t xml:space="preserve">first post by 3/2, second post by 3/5 </w:t>
            </w:r>
            <w:r w:rsidDel="00000000" w:rsidR="00000000" w:rsidRPr="00000000">
              <w:rPr>
                <w:rtl w:val="0"/>
              </w:rPr>
            </w:r>
          </w:p>
          <w:p w:rsidR="00000000" w:rsidDel="00000000" w:rsidP="00000000" w:rsidRDefault="00000000" w:rsidRPr="00000000" w14:paraId="00000127">
            <w:pPr>
              <w:widowControl w:val="0"/>
              <w:numPr>
                <w:ilvl w:val="0"/>
                <w:numId w:val="1"/>
              </w:numPr>
              <w:spacing w:line="240" w:lineRule="auto"/>
              <w:ind w:left="720" w:hanging="360"/>
              <w:rPr>
                <w:sz w:val="20"/>
                <w:szCs w:val="20"/>
              </w:rPr>
            </w:pPr>
            <w:r w:rsidDel="00000000" w:rsidR="00000000" w:rsidRPr="00000000">
              <w:rPr>
                <w:sz w:val="20"/>
                <w:szCs w:val="20"/>
                <w:rtl w:val="0"/>
              </w:rPr>
              <w:t xml:space="preserve">Assignment - Book Club Assignment – </w:t>
            </w:r>
            <w:r w:rsidDel="00000000" w:rsidR="00000000" w:rsidRPr="00000000">
              <w:rPr>
                <w:b w:val="1"/>
                <w:color w:val="ff0000"/>
                <w:sz w:val="20"/>
                <w:szCs w:val="20"/>
                <w:rtl w:val="0"/>
              </w:rPr>
              <w:t xml:space="preserve">3/5 </w:t>
            </w:r>
            <w:r w:rsidDel="00000000" w:rsidR="00000000" w:rsidRPr="00000000">
              <w:rPr>
                <w:rtl w:val="0"/>
              </w:rPr>
            </w:r>
          </w:p>
          <w:p w:rsidR="00000000" w:rsidDel="00000000" w:rsidP="00000000" w:rsidRDefault="00000000" w:rsidRPr="00000000" w14:paraId="00000128">
            <w:pPr>
              <w:widowControl w:val="0"/>
              <w:numPr>
                <w:ilvl w:val="0"/>
                <w:numId w:val="1"/>
              </w:numPr>
              <w:spacing w:line="240" w:lineRule="auto"/>
              <w:ind w:left="720" w:hanging="360"/>
              <w:rPr>
                <w:sz w:val="20"/>
                <w:szCs w:val="20"/>
              </w:rPr>
            </w:pPr>
            <w:r w:rsidDel="00000000" w:rsidR="00000000" w:rsidRPr="00000000">
              <w:rPr>
                <w:sz w:val="20"/>
                <w:szCs w:val="20"/>
                <w:rtl w:val="0"/>
              </w:rPr>
              <w:t xml:space="preserve">Final Course Evaluation - </w:t>
            </w:r>
            <w:r w:rsidDel="00000000" w:rsidR="00000000" w:rsidRPr="00000000">
              <w:rPr>
                <w:b w:val="1"/>
                <w:color w:val="ff0000"/>
                <w:sz w:val="20"/>
                <w:szCs w:val="20"/>
                <w:rtl w:val="0"/>
              </w:rPr>
              <w:t xml:space="preserve">sent from program </w:t>
            </w:r>
            <w:r w:rsidDel="00000000" w:rsidR="00000000" w:rsidRPr="00000000">
              <w:rPr>
                <w:rtl w:val="0"/>
              </w:rPr>
            </w:r>
          </w:p>
        </w:tc>
      </w:tr>
    </w:tbl>
    <w:p w:rsidR="00000000" w:rsidDel="00000000" w:rsidP="00000000" w:rsidRDefault="00000000" w:rsidRPr="00000000" w14:paraId="00000129">
      <w:pPr>
        <w:rPr>
          <w:sz w:val="20"/>
          <w:szCs w:val="20"/>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sectPr>
      <w:headerReference r:id="rId39" w:type="default"/>
      <w:headerReference r:id="rId40" w:type="first"/>
      <w:headerReference r:id="rId41" w:type="even"/>
      <w:footerReference r:id="rId42" w:type="default"/>
      <w:pgSz w:h="15840" w:w="12240" w:orient="portrait"/>
      <w:pgMar w:bottom="1440" w:top="1440" w:left="1440" w:right="1440" w:header="14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742D17"/>
    <w:pPr>
      <w:tabs>
        <w:tab w:val="center" w:pos="4680"/>
        <w:tab w:val="right" w:pos="9360"/>
      </w:tabs>
      <w:spacing w:line="240" w:lineRule="auto"/>
    </w:pPr>
  </w:style>
  <w:style w:type="character" w:styleId="HeaderChar" w:customStyle="1">
    <w:name w:val="Header Char"/>
    <w:basedOn w:val="DefaultParagraphFont"/>
    <w:link w:val="Header"/>
    <w:uiPriority w:val="99"/>
    <w:rsid w:val="00742D17"/>
  </w:style>
  <w:style w:type="paragraph" w:styleId="Footer">
    <w:name w:val="footer"/>
    <w:basedOn w:val="Normal"/>
    <w:link w:val="FooterChar"/>
    <w:uiPriority w:val="99"/>
    <w:unhideWhenUsed w:val="1"/>
    <w:rsid w:val="00742D17"/>
    <w:pPr>
      <w:tabs>
        <w:tab w:val="center" w:pos="4680"/>
        <w:tab w:val="right" w:pos="9360"/>
      </w:tabs>
      <w:spacing w:line="240" w:lineRule="auto"/>
    </w:pPr>
  </w:style>
  <w:style w:type="character" w:styleId="FooterChar" w:customStyle="1">
    <w:name w:val="Footer Char"/>
    <w:basedOn w:val="DefaultParagraphFont"/>
    <w:link w:val="Footer"/>
    <w:uiPriority w:val="99"/>
    <w:rsid w:val="00742D17"/>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3.xml"/><Relationship Id="rId20" Type="http://schemas.openxmlformats.org/officeDocument/2006/relationships/hyperlink" Target="https://www.library.georgetown.edu/" TargetMode="External"/><Relationship Id="rId42" Type="http://schemas.openxmlformats.org/officeDocument/2006/relationships/footer" Target="footer1.xml"/><Relationship Id="rId41" Type="http://schemas.openxmlformats.org/officeDocument/2006/relationships/header" Target="header2.xml"/><Relationship Id="rId22" Type="http://schemas.openxmlformats.org/officeDocument/2006/relationships/hyperlink" Target="https://community.canvaslms.com/docs/DOC-10701" TargetMode="External"/><Relationship Id="rId21" Type="http://schemas.openxmlformats.org/officeDocument/2006/relationships/hyperlink" Target="http://scswritinglab.georgetown.domains/" TargetMode="External"/><Relationship Id="rId24" Type="http://schemas.openxmlformats.org/officeDocument/2006/relationships/hyperlink" Target="http://turnitin.com/en_us/support" TargetMode="External"/><Relationship Id="rId23" Type="http://schemas.openxmlformats.org/officeDocument/2006/relationships/hyperlink" Target="https://help.georgetown.edu/sims/helpcenter/common/layout/SelfhelpArticleView.seam?inst_name=georgetown_university&amp;article_id=8580-8283-564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torywell.com/purchase-the-pmai.htm" TargetMode="External"/><Relationship Id="rId26" Type="http://schemas.openxmlformats.org/officeDocument/2006/relationships/hyperlink" Target="https://studenthealth.georgetown.edu/mental-health" TargetMode="External"/><Relationship Id="rId25" Type="http://schemas.openxmlformats.org/officeDocument/2006/relationships/hyperlink" Target="https://academicsupport.georgetown.edu/" TargetMode="External"/><Relationship Id="rId28" Type="http://schemas.openxmlformats.org/officeDocument/2006/relationships/hyperlink" Target="https://scs.georgetown.edu/resources-current-students/student-handbooks/" TargetMode="External"/><Relationship Id="rId27" Type="http://schemas.openxmlformats.org/officeDocument/2006/relationships/hyperlink" Target="https://ideaa.georgetown.edu/"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scs.georgetown.edu/admissions/" TargetMode="External"/><Relationship Id="rId7" Type="http://schemas.openxmlformats.org/officeDocument/2006/relationships/image" Target="media/image1.jpg"/><Relationship Id="rId8" Type="http://schemas.openxmlformats.org/officeDocument/2006/relationships/hyperlink" Target="mailto:jt452@georgetown.edu" TargetMode="External"/><Relationship Id="rId31" Type="http://schemas.openxmlformats.org/officeDocument/2006/relationships/hyperlink" Target="https://zoom.us/accessibility" TargetMode="External"/><Relationship Id="rId30" Type="http://schemas.openxmlformats.org/officeDocument/2006/relationships/hyperlink" Target="https://community.canvaslms.com/docs/DOC-2061" TargetMode="External"/><Relationship Id="rId11" Type="http://schemas.openxmlformats.org/officeDocument/2006/relationships/hyperlink" Target="https://guides.library.georgetown.edu/scsgeneral/apa" TargetMode="External"/><Relationship Id="rId33" Type="http://schemas.openxmlformats.org/officeDocument/2006/relationships/hyperlink" Target="https://studenthealth.georgetown.edu/self-care" TargetMode="External"/><Relationship Id="rId10" Type="http://schemas.openxmlformats.org/officeDocument/2006/relationships/hyperlink" Target="http://static.scs.georgetown.edu/upload/kb_file/mps.studenthandbook.15-16.pdf" TargetMode="External"/><Relationship Id="rId32" Type="http://schemas.openxmlformats.org/officeDocument/2006/relationships/hyperlink" Target="https://studenthealth.georgetown.edu/self-care" TargetMode="External"/><Relationship Id="rId13" Type="http://schemas.openxmlformats.org/officeDocument/2006/relationships/hyperlink" Target="http://honorcouncil.georgetown.edu" TargetMode="External"/><Relationship Id="rId35" Type="http://schemas.openxmlformats.org/officeDocument/2006/relationships/hyperlink" Target="https://studenthealth.georgetown.edu/Hoya-Wellness-wheel" TargetMode="External"/><Relationship Id="rId12" Type="http://schemas.openxmlformats.org/officeDocument/2006/relationships/hyperlink" Target="http://turnitin.com/en_us/support" TargetMode="External"/><Relationship Id="rId34" Type="http://schemas.openxmlformats.org/officeDocument/2006/relationships/hyperlink" Target="https://studenthealth.georgetown.edu/Hoya-Wellness-wheel" TargetMode="External"/><Relationship Id="rId15" Type="http://schemas.openxmlformats.org/officeDocument/2006/relationships/hyperlink" Target="https://academicsupport.georgetown.edu/disability" TargetMode="External"/><Relationship Id="rId37" Type="http://schemas.openxmlformats.org/officeDocument/2006/relationships/hyperlink" Target="https://studenthealth.georgetown.edu/resourceguide" TargetMode="External"/><Relationship Id="rId14" Type="http://schemas.openxmlformats.org/officeDocument/2006/relationships/hyperlink" Target="mailto:arc@georgetown.edu" TargetMode="External"/><Relationship Id="rId36" Type="http://schemas.openxmlformats.org/officeDocument/2006/relationships/hyperlink" Target="https://studenthealth.georgetown.edu/resourceguide" TargetMode="External"/><Relationship Id="rId17" Type="http://schemas.openxmlformats.org/officeDocument/2006/relationships/hyperlink" Target="https://get.adobe.com/reader/" TargetMode="External"/><Relationship Id="rId39" Type="http://schemas.openxmlformats.org/officeDocument/2006/relationships/header" Target="header1.xml"/><Relationship Id="rId16" Type="http://schemas.openxmlformats.org/officeDocument/2006/relationships/hyperlink" Target="https://academicsupport.georgetown.edu/" TargetMode="External"/><Relationship Id="rId38" Type="http://schemas.openxmlformats.org/officeDocument/2006/relationships/hyperlink" Target="https://titleix.georgetown.edu/student-pregnancy" TargetMode="External"/><Relationship Id="rId19" Type="http://schemas.openxmlformats.org/officeDocument/2006/relationships/hyperlink" Target="https://guides.library.georgetown.edu/BALS" TargetMode="External"/><Relationship Id="rId18" Type="http://schemas.openxmlformats.org/officeDocument/2006/relationships/hyperlink" Target="https://helpx.adobe.com/flash-play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wGGKBvDAJodKypba/SwKz/pSZw==">AMUW2mV5FdQuP1fOz603WYCS99goMUcQ+XWTNKgg+btadcVSPqKuHY1IzmtT/8f/oIQ/DPaae0+uoPdPI+aE/MZ9AjkaYFtfWFIGN4qcZma7w4P08me2ULJA/Z62xoFcXWWWvLufL2IBYG1XjBV4YB34bM+Vs9CmAUGug5hJwXm1oTJEqFEk0TtFYbFsssxh4nq1KY4mI7/hjeQswSBexx34+6NYfHFnI5HOD5L98k30IHTd2GuNCqnQkwmGaqwvXoUf6lu38T92lS8CWHAlD5rNaw+hEFidRPnh71sGCRp5cGtKAVEE7arpdQBIsafLpttfts40l1C43AShuGXG/rL9VnBEO1BHqLzJlM8UkS9zjIkimweq2MxHrbQTy9Za78Hp9G4aNW66l0mtIlD3tDylUxX1gkhR9fpz1tO7WP9st24gmnsKaF96BpCDW2KN/4S45JgTUK+D0nb/e9OeS4IsoaJN2YIr1kbexMt9kGqjCBRB11a1ReeaSLQXJcRBRh1/6wsPx+l3axZmtFHuflpit3XNl8QIVImrhHlq9lka2ALecqHLLnjkxR/Ax/ibfiIa6GqLgAAMtGx2AWrrz6BKf1/kVnjoot1+Y2NcP7zuRAIUnovWWHNby7WX2BwQhQ/gRj68Gfbpx0e7fWVYUudce8efaS7OM+ZfMbsa10t7LRXjGDF69zV5KiLYNsZBNIptEjdn9r83w+hBeRGHfOoB1zZSajjXvyhRSHiFl2DHZNY/fh/0pJX8pUv1cjTaTPVptaiFtHYUvB4dsEDLtEODAY49k3EILhZxDY4/WSjYRVFUQa6IYrDPo+X9I0Pa57/oP7JE6Rf033fm1vfCaWDbxlzTD3OMKZDH51HEEA1K095AsdKFF5KXILZ3idvRYjBGk5H0Fk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2022-11-13T20:49:00Z</dcterms:created>
</cp:coreProperties>
</file>