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53A58A" w14:textId="7672521E" w:rsidR="001E0B3B" w:rsidRDefault="001E0B3B" w:rsidP="001E0B3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F5AFD">
        <w:rPr>
          <w:sz w:val="24"/>
          <w:szCs w:val="24"/>
        </w:rPr>
        <w:t>Alienation and Self-Identity</w:t>
      </w:r>
      <w:r w:rsidR="004F5AFD">
        <w:rPr>
          <w:sz w:val="24"/>
          <w:szCs w:val="24"/>
        </w:rPr>
        <w:tab/>
      </w:r>
      <w:r>
        <w:rPr>
          <w:sz w:val="24"/>
          <w:szCs w:val="24"/>
        </w:rPr>
        <w:tab/>
      </w:r>
      <w:r w:rsidR="00B50922">
        <w:rPr>
          <w:sz w:val="24"/>
          <w:szCs w:val="24"/>
        </w:rPr>
        <w:tab/>
      </w:r>
      <w:r w:rsidR="00B50922">
        <w:rPr>
          <w:sz w:val="24"/>
          <w:szCs w:val="24"/>
        </w:rPr>
        <w:tab/>
      </w:r>
      <w:r w:rsidR="00B50922">
        <w:rPr>
          <w:sz w:val="24"/>
          <w:szCs w:val="24"/>
        </w:rPr>
        <w:tab/>
      </w:r>
      <w:r w:rsidR="00B50922">
        <w:rPr>
          <w:sz w:val="24"/>
          <w:szCs w:val="24"/>
        </w:rPr>
        <w:tab/>
      </w:r>
    </w:p>
    <w:p w14:paraId="04F95FEB" w14:textId="1B0E592A" w:rsidR="001175A8" w:rsidRDefault="001E0B3B" w:rsidP="001E0B3B">
      <w:pPr>
        <w:rPr>
          <w:sz w:val="24"/>
          <w:szCs w:val="24"/>
        </w:rPr>
      </w:pPr>
      <w:r>
        <w:rPr>
          <w:sz w:val="24"/>
          <w:szCs w:val="24"/>
        </w:rPr>
        <w:t>LSHV 367 01</w:t>
      </w:r>
      <w:r>
        <w:rPr>
          <w:sz w:val="24"/>
          <w:szCs w:val="24"/>
        </w:rPr>
        <w:tab/>
      </w:r>
      <w:r>
        <w:rPr>
          <w:sz w:val="24"/>
          <w:szCs w:val="24"/>
        </w:rPr>
        <w:tab/>
      </w:r>
      <w:r w:rsidR="00B50922">
        <w:rPr>
          <w:sz w:val="24"/>
          <w:szCs w:val="24"/>
        </w:rPr>
        <w:tab/>
      </w:r>
      <w:r w:rsidR="00B50922">
        <w:rPr>
          <w:sz w:val="24"/>
          <w:szCs w:val="24"/>
        </w:rPr>
        <w:tab/>
      </w:r>
      <w:r w:rsidR="00B50922">
        <w:rPr>
          <w:sz w:val="24"/>
          <w:szCs w:val="24"/>
        </w:rPr>
        <w:tab/>
      </w:r>
      <w:r w:rsidR="00B50922">
        <w:rPr>
          <w:sz w:val="24"/>
          <w:szCs w:val="24"/>
        </w:rPr>
        <w:tab/>
      </w:r>
      <w:r w:rsidR="00B50922">
        <w:rPr>
          <w:sz w:val="24"/>
          <w:szCs w:val="24"/>
        </w:rPr>
        <w:tab/>
      </w:r>
      <w:r w:rsidR="00B50922">
        <w:rPr>
          <w:sz w:val="24"/>
          <w:szCs w:val="24"/>
        </w:rPr>
        <w:tab/>
      </w:r>
    </w:p>
    <w:p w14:paraId="279F41FE" w14:textId="2521DD0A" w:rsidR="00192243" w:rsidRDefault="001E0B3B" w:rsidP="001E0B3B">
      <w:pPr>
        <w:rPr>
          <w:sz w:val="24"/>
          <w:szCs w:val="24"/>
        </w:rPr>
      </w:pPr>
      <w:r>
        <w:rPr>
          <w:sz w:val="24"/>
          <w:szCs w:val="24"/>
        </w:rPr>
        <w:t xml:space="preserve">Professor </w:t>
      </w:r>
      <w:proofErr w:type="spellStart"/>
      <w:r>
        <w:rPr>
          <w:sz w:val="24"/>
          <w:szCs w:val="24"/>
        </w:rPr>
        <w:t>Ruf</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69783F" w14:textId="77777777" w:rsidR="00825B5E" w:rsidRDefault="00825B5E" w:rsidP="001E0B3B">
      <w:pPr>
        <w:rPr>
          <w:sz w:val="24"/>
          <w:szCs w:val="24"/>
        </w:rPr>
      </w:pPr>
      <w:r>
        <w:rPr>
          <w:sz w:val="24"/>
          <w:szCs w:val="24"/>
        </w:rPr>
        <w:t>Spring 2021</w:t>
      </w:r>
    </w:p>
    <w:p w14:paraId="714A9FAD" w14:textId="44EDD0C0" w:rsidR="001E0B3B" w:rsidRDefault="00825B5E" w:rsidP="001E0B3B">
      <w:pPr>
        <w:rPr>
          <w:sz w:val="24"/>
          <w:szCs w:val="24"/>
        </w:rPr>
      </w:pPr>
      <w:r>
        <w:rPr>
          <w:sz w:val="24"/>
          <w:szCs w:val="24"/>
        </w:rPr>
        <w:t>Thursdays 6 –</w:t>
      </w:r>
      <w:r w:rsidR="00354DB4">
        <w:rPr>
          <w:sz w:val="24"/>
          <w:szCs w:val="24"/>
        </w:rPr>
        <w:t xml:space="preserve"> 8:30</w:t>
      </w:r>
      <w:r>
        <w:rPr>
          <w:sz w:val="24"/>
          <w:szCs w:val="24"/>
        </w:rPr>
        <w:t>pm</w:t>
      </w:r>
      <w:r w:rsidR="001E0B3B">
        <w:rPr>
          <w:sz w:val="24"/>
          <w:szCs w:val="24"/>
        </w:rPr>
        <w:tab/>
      </w:r>
      <w:r w:rsidR="001E0B3B">
        <w:rPr>
          <w:sz w:val="24"/>
          <w:szCs w:val="24"/>
        </w:rPr>
        <w:tab/>
      </w:r>
      <w:r w:rsidR="001E0B3B">
        <w:rPr>
          <w:sz w:val="24"/>
          <w:szCs w:val="24"/>
        </w:rPr>
        <w:tab/>
      </w:r>
      <w:r w:rsidR="001E0B3B">
        <w:rPr>
          <w:sz w:val="24"/>
          <w:szCs w:val="24"/>
        </w:rPr>
        <w:tab/>
      </w:r>
      <w:r w:rsidR="001E0B3B">
        <w:rPr>
          <w:sz w:val="24"/>
          <w:szCs w:val="24"/>
        </w:rPr>
        <w:tab/>
      </w:r>
      <w:r w:rsidR="001E0B3B">
        <w:rPr>
          <w:sz w:val="24"/>
          <w:szCs w:val="24"/>
        </w:rPr>
        <w:tab/>
      </w:r>
      <w:r w:rsidR="001E0B3B">
        <w:rPr>
          <w:sz w:val="24"/>
          <w:szCs w:val="24"/>
        </w:rPr>
        <w:tab/>
      </w:r>
      <w:r w:rsidR="001E0B3B">
        <w:rPr>
          <w:sz w:val="24"/>
          <w:szCs w:val="24"/>
        </w:rPr>
        <w:tab/>
      </w:r>
    </w:p>
    <w:p w14:paraId="56DCA629" w14:textId="77777777" w:rsidR="001E0B3B" w:rsidRDefault="001E0B3B" w:rsidP="001E0B3B">
      <w:pPr>
        <w:jc w:val="center"/>
        <w:rPr>
          <w:sz w:val="24"/>
          <w:szCs w:val="24"/>
        </w:rPr>
      </w:pPr>
    </w:p>
    <w:p w14:paraId="69DF458A" w14:textId="77777777" w:rsidR="001E0B3B" w:rsidRDefault="001E0B3B" w:rsidP="001E0B3B">
      <w:pPr>
        <w:jc w:val="center"/>
        <w:rPr>
          <w:sz w:val="24"/>
          <w:szCs w:val="24"/>
        </w:rPr>
      </w:pPr>
      <w:r>
        <w:rPr>
          <w:sz w:val="24"/>
          <w:szCs w:val="24"/>
        </w:rPr>
        <w:t>Syllabus</w:t>
      </w:r>
    </w:p>
    <w:p w14:paraId="0E4E28EA" w14:textId="77777777" w:rsidR="001E48A5" w:rsidRDefault="001E48A5" w:rsidP="001E0B3B">
      <w:pPr>
        <w:jc w:val="center"/>
        <w:rPr>
          <w:sz w:val="24"/>
          <w:szCs w:val="24"/>
        </w:rPr>
      </w:pPr>
    </w:p>
    <w:p w14:paraId="67844331" w14:textId="5C74EE4E" w:rsidR="001E48A5" w:rsidRDefault="00CD6D8B" w:rsidP="001E0B3B">
      <w:pPr>
        <w:jc w:val="center"/>
        <w:rPr>
          <w:sz w:val="24"/>
          <w:szCs w:val="24"/>
        </w:rPr>
      </w:pPr>
      <w:r>
        <w:rPr>
          <w:noProof/>
          <w:sz w:val="24"/>
          <w:szCs w:val="24"/>
        </w:rPr>
        <w:drawing>
          <wp:inline distT="0" distB="0" distL="0" distR="0" wp14:anchorId="0CE70E6A" wp14:editId="428DEB01">
            <wp:extent cx="3048000" cy="24262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man film still #4 1977.jpg"/>
                    <pic:cNvPicPr/>
                  </pic:nvPicPr>
                  <pic:blipFill>
                    <a:blip r:embed="rId7">
                      <a:extLst>
                        <a:ext uri="{28A0092B-C50C-407E-A947-70E740481C1C}">
                          <a14:useLocalDpi xmlns:a14="http://schemas.microsoft.com/office/drawing/2010/main" val="0"/>
                        </a:ext>
                      </a:extLst>
                    </a:blip>
                    <a:stretch>
                      <a:fillRect/>
                    </a:stretch>
                  </pic:blipFill>
                  <pic:spPr>
                    <a:xfrm>
                      <a:off x="0" y="0"/>
                      <a:ext cx="3048000" cy="2426208"/>
                    </a:xfrm>
                    <a:prstGeom prst="rect">
                      <a:avLst/>
                    </a:prstGeom>
                  </pic:spPr>
                </pic:pic>
              </a:graphicData>
            </a:graphic>
          </wp:inline>
        </w:drawing>
      </w:r>
    </w:p>
    <w:p w14:paraId="4A99581D" w14:textId="1121D178" w:rsidR="00742A6D" w:rsidRDefault="00742A6D" w:rsidP="001E0B3B">
      <w:pPr>
        <w:jc w:val="center"/>
        <w:rPr>
          <w:sz w:val="24"/>
          <w:szCs w:val="24"/>
        </w:rPr>
      </w:pPr>
      <w:r>
        <w:rPr>
          <w:sz w:val="24"/>
          <w:szCs w:val="24"/>
        </w:rPr>
        <w:t>(Cindy Sherman, Untitled Film Still #4)</w:t>
      </w:r>
    </w:p>
    <w:p w14:paraId="581292C1" w14:textId="77777777" w:rsidR="001E48A5" w:rsidRDefault="001E48A5" w:rsidP="001E0B3B">
      <w:pPr>
        <w:jc w:val="center"/>
        <w:rPr>
          <w:sz w:val="24"/>
          <w:szCs w:val="24"/>
        </w:rPr>
      </w:pPr>
    </w:p>
    <w:p w14:paraId="357BA663" w14:textId="77777777" w:rsidR="001E0B3B" w:rsidRDefault="001E0B3B" w:rsidP="001E0B3B">
      <w:pPr>
        <w:rPr>
          <w:sz w:val="24"/>
          <w:szCs w:val="24"/>
        </w:rPr>
      </w:pPr>
    </w:p>
    <w:p w14:paraId="63AAE2FA" w14:textId="77777777" w:rsidR="001E0B3B" w:rsidRDefault="001E0B3B" w:rsidP="001E0B3B">
      <w:pPr>
        <w:rPr>
          <w:sz w:val="24"/>
          <w:szCs w:val="24"/>
        </w:rPr>
      </w:pPr>
      <w:r>
        <w:rPr>
          <w:b/>
          <w:bCs/>
          <w:sz w:val="24"/>
          <w:szCs w:val="24"/>
        </w:rPr>
        <w:t>Description</w:t>
      </w:r>
    </w:p>
    <w:p w14:paraId="2DD287CF" w14:textId="77777777" w:rsidR="001E0B3B" w:rsidRDefault="001E0B3B" w:rsidP="001E0B3B">
      <w:pPr>
        <w:rPr>
          <w:sz w:val="24"/>
          <w:szCs w:val="24"/>
        </w:rPr>
      </w:pPr>
    </w:p>
    <w:p w14:paraId="00B0D4C3" w14:textId="4F28334E" w:rsidR="001E0B3B" w:rsidRDefault="001E0B3B" w:rsidP="001E0B3B">
      <w:pPr>
        <w:rPr>
          <w:sz w:val="24"/>
          <w:szCs w:val="24"/>
        </w:rPr>
      </w:pPr>
      <w:r>
        <w:rPr>
          <w:sz w:val="24"/>
          <w:szCs w:val="24"/>
        </w:rPr>
        <w:tab/>
        <w:t xml:space="preserve">In the last two hundred years, Europeans and Americans have frequently used the notion of alienation in conceiving of themselves.  In fact, we might characterize these two centuries as a time in which, paradoxically enough, humans’ identity has been integrally linked with being, in some sense, ‘strange.’  The course will attempt to make sense of the many links and tensions between alienation and self-identity -- or strangeness and the self -- by examining strong voices in the development of the contemporary identity.  While we will discuss all of the works in class, primary responsibility for composing a theory of the complex relationship between alienation and identity will rest upon the participants in the course.  All written assignments will offer opportunities to articulate and develop those theories, as will class discussion and class presentations.  The course will culminate in an examination of the </w:t>
      </w:r>
      <w:r w:rsidR="00421EA0">
        <w:rPr>
          <w:sz w:val="24"/>
          <w:szCs w:val="24"/>
        </w:rPr>
        <w:t>artist Lucas Samaras for his</w:t>
      </w:r>
      <w:r>
        <w:rPr>
          <w:sz w:val="24"/>
          <w:szCs w:val="24"/>
        </w:rPr>
        <w:t xml:space="preserve"> modeling of the strange self.</w:t>
      </w:r>
    </w:p>
    <w:p w14:paraId="4386F831" w14:textId="77777777" w:rsidR="00115A81" w:rsidRDefault="00115A81" w:rsidP="001E0B3B">
      <w:pPr>
        <w:rPr>
          <w:sz w:val="24"/>
          <w:szCs w:val="24"/>
        </w:rPr>
      </w:pPr>
    </w:p>
    <w:p w14:paraId="70D4236C" w14:textId="77777777" w:rsidR="001E0B3B" w:rsidRDefault="001E0B3B" w:rsidP="001E0B3B">
      <w:pPr>
        <w:rPr>
          <w:sz w:val="24"/>
          <w:szCs w:val="24"/>
        </w:rPr>
      </w:pPr>
      <w:r>
        <w:rPr>
          <w:b/>
          <w:bCs/>
          <w:sz w:val="24"/>
          <w:szCs w:val="24"/>
        </w:rPr>
        <w:t>Readings</w:t>
      </w:r>
    </w:p>
    <w:p w14:paraId="155FEB4F" w14:textId="77777777" w:rsidR="001E0B3B" w:rsidRDefault="001E0B3B" w:rsidP="001E0B3B">
      <w:pPr>
        <w:rPr>
          <w:sz w:val="24"/>
          <w:szCs w:val="24"/>
        </w:rPr>
      </w:pPr>
    </w:p>
    <w:p w14:paraId="1BD2FFF5" w14:textId="3ABB62CA" w:rsidR="001E0B3B" w:rsidRPr="007A56AC" w:rsidRDefault="001E0B3B" w:rsidP="001E0B3B">
      <w:pPr>
        <w:rPr>
          <w:sz w:val="24"/>
          <w:szCs w:val="24"/>
        </w:rPr>
      </w:pPr>
      <w:r>
        <w:rPr>
          <w:sz w:val="24"/>
          <w:szCs w:val="24"/>
        </w:rPr>
        <w:t>Ralph Waldo Emerson, Divinity Scho</w:t>
      </w:r>
      <w:r w:rsidR="008B1B9A">
        <w:rPr>
          <w:sz w:val="24"/>
          <w:szCs w:val="24"/>
        </w:rPr>
        <w:t>ol Address and “</w:t>
      </w:r>
      <w:r w:rsidR="002A14E2">
        <w:rPr>
          <w:sz w:val="24"/>
          <w:szCs w:val="24"/>
        </w:rPr>
        <w:t>Experience</w:t>
      </w:r>
      <w:r>
        <w:rPr>
          <w:sz w:val="24"/>
          <w:szCs w:val="24"/>
        </w:rPr>
        <w:t xml:space="preserve">” (available on </w:t>
      </w:r>
      <w:r w:rsidR="00EB6DCD">
        <w:rPr>
          <w:sz w:val="24"/>
          <w:szCs w:val="24"/>
        </w:rPr>
        <w:t>Canvas</w:t>
      </w:r>
      <w:r>
        <w:rPr>
          <w:sz w:val="24"/>
          <w:szCs w:val="24"/>
        </w:rPr>
        <w:t>)</w:t>
      </w:r>
    </w:p>
    <w:p w14:paraId="08B20DB5" w14:textId="77777777" w:rsidR="001E0B3B" w:rsidRDefault="001E0B3B" w:rsidP="001E0B3B">
      <w:pPr>
        <w:rPr>
          <w:sz w:val="24"/>
          <w:szCs w:val="24"/>
        </w:rPr>
      </w:pPr>
      <w:r>
        <w:rPr>
          <w:sz w:val="24"/>
          <w:szCs w:val="24"/>
        </w:rPr>
        <w:t xml:space="preserve">Friedrich Nietzsche, </w:t>
      </w:r>
      <w:r>
        <w:rPr>
          <w:sz w:val="24"/>
          <w:szCs w:val="24"/>
          <w:u w:val="single"/>
        </w:rPr>
        <w:t>The Gay Science</w:t>
      </w:r>
      <w:r>
        <w:rPr>
          <w:sz w:val="24"/>
          <w:szCs w:val="24"/>
        </w:rPr>
        <w:t xml:space="preserve"> </w:t>
      </w:r>
      <w:r w:rsidRPr="00A06183">
        <w:rPr>
          <w:sz w:val="24"/>
          <w:szCs w:val="24"/>
        </w:rPr>
        <w:t xml:space="preserve">(Random, 1974) ISBN 0394719859 </w:t>
      </w:r>
      <w:r>
        <w:rPr>
          <w:sz w:val="24"/>
          <w:szCs w:val="24"/>
        </w:rPr>
        <w:t>(selections, book to be purchased)</w:t>
      </w:r>
    </w:p>
    <w:p w14:paraId="5E2D2F1E" w14:textId="6C86873B" w:rsidR="003B29CC" w:rsidRDefault="001E0B3B" w:rsidP="001E0B3B">
      <w:pPr>
        <w:rPr>
          <w:sz w:val="24"/>
          <w:szCs w:val="24"/>
        </w:rPr>
      </w:pPr>
      <w:r>
        <w:rPr>
          <w:sz w:val="24"/>
          <w:szCs w:val="24"/>
        </w:rPr>
        <w:t xml:space="preserve">J.B. </w:t>
      </w:r>
      <w:proofErr w:type="spellStart"/>
      <w:r>
        <w:rPr>
          <w:sz w:val="24"/>
          <w:szCs w:val="24"/>
        </w:rPr>
        <w:t>Pontalis</w:t>
      </w:r>
      <w:proofErr w:type="spellEnd"/>
      <w:r>
        <w:rPr>
          <w:sz w:val="24"/>
          <w:szCs w:val="24"/>
        </w:rPr>
        <w:t xml:space="preserve">, </w:t>
      </w:r>
      <w:r>
        <w:rPr>
          <w:sz w:val="24"/>
          <w:szCs w:val="24"/>
          <w:u w:val="single"/>
        </w:rPr>
        <w:t>Love of Beginnings</w:t>
      </w:r>
      <w:r>
        <w:rPr>
          <w:sz w:val="24"/>
          <w:szCs w:val="24"/>
        </w:rPr>
        <w:t xml:space="preserve"> </w:t>
      </w:r>
      <w:r w:rsidR="00EB6DCD">
        <w:rPr>
          <w:sz w:val="24"/>
          <w:szCs w:val="24"/>
        </w:rPr>
        <w:t>(selected chapters, available on Canvas</w:t>
      </w:r>
      <w:r>
        <w:rPr>
          <w:sz w:val="24"/>
          <w:szCs w:val="24"/>
        </w:rPr>
        <w:t>)</w:t>
      </w:r>
    </w:p>
    <w:p w14:paraId="65E05339" w14:textId="77777777" w:rsidR="001E0B3B" w:rsidRDefault="001E0B3B" w:rsidP="001E0B3B">
      <w:pPr>
        <w:rPr>
          <w:sz w:val="24"/>
          <w:szCs w:val="24"/>
        </w:rPr>
      </w:pPr>
      <w:r>
        <w:rPr>
          <w:sz w:val="24"/>
          <w:szCs w:val="24"/>
        </w:rPr>
        <w:t xml:space="preserve">Virginia Woolf, </w:t>
      </w:r>
      <w:r>
        <w:rPr>
          <w:sz w:val="24"/>
          <w:szCs w:val="24"/>
          <w:u w:val="single"/>
        </w:rPr>
        <w:t>To the Lighthouse</w:t>
      </w:r>
      <w:r>
        <w:rPr>
          <w:sz w:val="24"/>
          <w:szCs w:val="24"/>
        </w:rPr>
        <w:t xml:space="preserve"> </w:t>
      </w:r>
      <w:r w:rsidRPr="00A06183">
        <w:rPr>
          <w:sz w:val="24"/>
          <w:szCs w:val="24"/>
        </w:rPr>
        <w:t xml:space="preserve">(Harvest, 1989) ISBN: 0156907399 </w:t>
      </w:r>
      <w:r>
        <w:rPr>
          <w:sz w:val="24"/>
          <w:szCs w:val="24"/>
        </w:rPr>
        <w:t>(book to be purchased)</w:t>
      </w:r>
    </w:p>
    <w:p w14:paraId="69E58C98" w14:textId="77777777" w:rsidR="001E0B3B" w:rsidRDefault="001E0B3B" w:rsidP="001E0B3B">
      <w:pPr>
        <w:rPr>
          <w:sz w:val="24"/>
          <w:szCs w:val="24"/>
        </w:rPr>
      </w:pPr>
    </w:p>
    <w:p w14:paraId="54634444" w14:textId="77777777" w:rsidR="001E0B3B" w:rsidRDefault="001E0B3B" w:rsidP="001E0B3B">
      <w:pPr>
        <w:rPr>
          <w:sz w:val="24"/>
          <w:szCs w:val="24"/>
        </w:rPr>
      </w:pPr>
    </w:p>
    <w:p w14:paraId="242C572A" w14:textId="77777777" w:rsidR="001E0B3B" w:rsidRDefault="001E0B3B" w:rsidP="001E0B3B">
      <w:pPr>
        <w:rPr>
          <w:sz w:val="24"/>
          <w:szCs w:val="24"/>
        </w:rPr>
      </w:pPr>
      <w:r>
        <w:rPr>
          <w:b/>
          <w:bCs/>
          <w:sz w:val="24"/>
          <w:szCs w:val="24"/>
        </w:rPr>
        <w:t>Schedule</w:t>
      </w:r>
    </w:p>
    <w:p w14:paraId="54189E61" w14:textId="77777777" w:rsidR="001E0B3B" w:rsidRDefault="001E0B3B" w:rsidP="001E0B3B">
      <w:pPr>
        <w:rPr>
          <w:sz w:val="24"/>
          <w:szCs w:val="24"/>
        </w:rPr>
      </w:pPr>
    </w:p>
    <w:p w14:paraId="57D81CEB" w14:textId="4FBA5E38" w:rsidR="005072C4" w:rsidRDefault="00433159" w:rsidP="005072C4">
      <w:pPr>
        <w:rPr>
          <w:sz w:val="24"/>
          <w:szCs w:val="24"/>
        </w:rPr>
      </w:pPr>
      <w:r>
        <w:rPr>
          <w:sz w:val="24"/>
          <w:szCs w:val="24"/>
        </w:rPr>
        <w:t>Jan</w:t>
      </w:r>
      <w:r w:rsidR="00CC629D">
        <w:rPr>
          <w:sz w:val="24"/>
          <w:szCs w:val="24"/>
        </w:rPr>
        <w:t xml:space="preserve">. </w:t>
      </w:r>
      <w:r>
        <w:rPr>
          <w:sz w:val="24"/>
          <w:szCs w:val="24"/>
        </w:rPr>
        <w:t>1</w:t>
      </w:r>
      <w:r w:rsidR="00CC629D">
        <w:rPr>
          <w:sz w:val="24"/>
          <w:szCs w:val="24"/>
        </w:rPr>
        <w:t>4</w:t>
      </w:r>
      <w:r w:rsidR="001D607F">
        <w:rPr>
          <w:sz w:val="24"/>
          <w:szCs w:val="24"/>
        </w:rPr>
        <w:tab/>
      </w:r>
      <w:r w:rsidR="00B866C6">
        <w:rPr>
          <w:sz w:val="24"/>
          <w:szCs w:val="24"/>
        </w:rPr>
        <w:tab/>
      </w:r>
      <w:r w:rsidR="001E0B3B">
        <w:rPr>
          <w:sz w:val="24"/>
          <w:szCs w:val="24"/>
        </w:rPr>
        <w:t>Introduction and Theory</w:t>
      </w:r>
      <w:r w:rsidR="005072C4">
        <w:rPr>
          <w:sz w:val="24"/>
          <w:szCs w:val="24"/>
        </w:rPr>
        <w:t>: Selves Pluralistic and Strange</w:t>
      </w:r>
    </w:p>
    <w:p w14:paraId="1AF6B2B5" w14:textId="4A1E77B5" w:rsidR="001E0B3B" w:rsidRDefault="001D607F" w:rsidP="001D607F">
      <w:pPr>
        <w:rPr>
          <w:sz w:val="24"/>
          <w:szCs w:val="24"/>
        </w:rPr>
      </w:pPr>
      <w:r>
        <w:rPr>
          <w:sz w:val="24"/>
          <w:szCs w:val="24"/>
        </w:rPr>
        <w:t xml:space="preserve">  </w:t>
      </w:r>
      <w:r>
        <w:rPr>
          <w:sz w:val="24"/>
          <w:szCs w:val="24"/>
        </w:rPr>
        <w:tab/>
      </w:r>
      <w:r>
        <w:rPr>
          <w:sz w:val="24"/>
          <w:szCs w:val="24"/>
        </w:rPr>
        <w:tab/>
      </w:r>
      <w:r w:rsidR="005072C4">
        <w:rPr>
          <w:sz w:val="24"/>
          <w:szCs w:val="24"/>
        </w:rPr>
        <w:t>T</w:t>
      </w:r>
      <w:r w:rsidR="00434460">
        <w:rPr>
          <w:sz w:val="24"/>
          <w:szCs w:val="24"/>
        </w:rPr>
        <w:t xml:space="preserve">he </w:t>
      </w:r>
      <w:proofErr w:type="gramStart"/>
      <w:r w:rsidR="00434460">
        <w:rPr>
          <w:sz w:val="24"/>
          <w:szCs w:val="24"/>
        </w:rPr>
        <w:t>Common Sense</w:t>
      </w:r>
      <w:proofErr w:type="gramEnd"/>
      <w:r w:rsidR="00434460">
        <w:rPr>
          <w:sz w:val="24"/>
          <w:szCs w:val="24"/>
        </w:rPr>
        <w:t xml:space="preserve"> Self</w:t>
      </w:r>
      <w:r w:rsidR="0005615A">
        <w:rPr>
          <w:sz w:val="24"/>
          <w:szCs w:val="24"/>
        </w:rPr>
        <w:t xml:space="preserve"> of Mechanics, Medicine, and Technology</w:t>
      </w:r>
    </w:p>
    <w:p w14:paraId="1EC69343" w14:textId="7F36CD9D" w:rsidR="00371E11" w:rsidRDefault="0005615A" w:rsidP="00371E11">
      <w:pPr>
        <w:ind w:left="1440"/>
        <w:rPr>
          <w:sz w:val="24"/>
          <w:szCs w:val="24"/>
        </w:rPr>
      </w:pPr>
      <w:r>
        <w:rPr>
          <w:sz w:val="24"/>
          <w:szCs w:val="24"/>
        </w:rPr>
        <w:t>PowerPoint presentation: Selves in Art (Vermeer, Casper David Friedrich, Picasso, Cindy Sherman, Lucas Sama</w:t>
      </w:r>
      <w:r w:rsidR="00371E11">
        <w:rPr>
          <w:sz w:val="24"/>
          <w:szCs w:val="24"/>
        </w:rPr>
        <w:t>ras, Edward Hopper, Chuck Close)</w:t>
      </w:r>
    </w:p>
    <w:p w14:paraId="178F6AD4" w14:textId="77777777" w:rsidR="001D607F" w:rsidRDefault="001D607F" w:rsidP="00371E11">
      <w:pPr>
        <w:ind w:left="1440"/>
        <w:rPr>
          <w:sz w:val="24"/>
          <w:szCs w:val="24"/>
        </w:rPr>
      </w:pPr>
    </w:p>
    <w:p w14:paraId="5A6D7B84" w14:textId="6C1C1681" w:rsidR="00434460" w:rsidRDefault="00433159" w:rsidP="00434460">
      <w:pPr>
        <w:rPr>
          <w:iCs/>
          <w:sz w:val="24"/>
          <w:szCs w:val="24"/>
        </w:rPr>
      </w:pPr>
      <w:r>
        <w:rPr>
          <w:sz w:val="24"/>
          <w:szCs w:val="24"/>
        </w:rPr>
        <w:t>Jan. 2</w:t>
      </w:r>
      <w:r w:rsidR="00CC629D">
        <w:rPr>
          <w:sz w:val="24"/>
          <w:szCs w:val="24"/>
        </w:rPr>
        <w:t>1</w:t>
      </w:r>
      <w:r w:rsidR="001E0B3B">
        <w:rPr>
          <w:sz w:val="24"/>
          <w:szCs w:val="24"/>
        </w:rPr>
        <w:tab/>
      </w:r>
      <w:r w:rsidR="00A560E2">
        <w:rPr>
          <w:sz w:val="24"/>
          <w:szCs w:val="24"/>
        </w:rPr>
        <w:t xml:space="preserve"> </w:t>
      </w:r>
      <w:r>
        <w:rPr>
          <w:sz w:val="24"/>
          <w:szCs w:val="24"/>
        </w:rPr>
        <w:tab/>
      </w:r>
      <w:r w:rsidR="001D607F">
        <w:rPr>
          <w:sz w:val="24"/>
          <w:szCs w:val="24"/>
        </w:rPr>
        <w:t xml:space="preserve">Emerson, </w:t>
      </w:r>
      <w:r w:rsidR="001D607F" w:rsidRPr="007A56AC">
        <w:rPr>
          <w:iCs/>
          <w:sz w:val="24"/>
          <w:szCs w:val="24"/>
        </w:rPr>
        <w:t>The Divinity School Address</w:t>
      </w:r>
    </w:p>
    <w:p w14:paraId="7401F76B" w14:textId="77777777" w:rsidR="001D607F" w:rsidRPr="001D607F" w:rsidRDefault="001D607F" w:rsidP="00434460">
      <w:pPr>
        <w:rPr>
          <w:sz w:val="24"/>
          <w:szCs w:val="24"/>
        </w:rPr>
      </w:pPr>
    </w:p>
    <w:p w14:paraId="297DDB16" w14:textId="073C3D97" w:rsidR="001E0B3B" w:rsidRPr="001D607F" w:rsidRDefault="0063771F" w:rsidP="001E0B3B">
      <w:pPr>
        <w:rPr>
          <w:b/>
          <w:sz w:val="24"/>
          <w:szCs w:val="24"/>
        </w:rPr>
      </w:pPr>
      <w:r>
        <w:rPr>
          <w:sz w:val="24"/>
          <w:szCs w:val="24"/>
        </w:rPr>
        <w:t>Jan.</w:t>
      </w:r>
      <w:r w:rsidR="00433159">
        <w:rPr>
          <w:sz w:val="24"/>
          <w:szCs w:val="24"/>
        </w:rPr>
        <w:t xml:space="preserve">  2</w:t>
      </w:r>
      <w:r w:rsidR="00CC629D">
        <w:rPr>
          <w:sz w:val="24"/>
          <w:szCs w:val="24"/>
        </w:rPr>
        <w:t>8</w:t>
      </w:r>
      <w:r w:rsidR="001E0B3B">
        <w:rPr>
          <w:sz w:val="24"/>
          <w:szCs w:val="24"/>
        </w:rPr>
        <w:tab/>
      </w:r>
      <w:r w:rsidR="00D21DD2">
        <w:rPr>
          <w:sz w:val="24"/>
          <w:szCs w:val="24"/>
        </w:rPr>
        <w:t>Emerson, “Experience</w:t>
      </w:r>
      <w:r w:rsidR="00434460">
        <w:rPr>
          <w:sz w:val="24"/>
          <w:szCs w:val="24"/>
        </w:rPr>
        <w:t>”</w:t>
      </w:r>
    </w:p>
    <w:p w14:paraId="2653FEBD" w14:textId="58BE4CA6" w:rsidR="001D607F" w:rsidRDefault="001D607F" w:rsidP="001E0B3B">
      <w:pPr>
        <w:rPr>
          <w:sz w:val="24"/>
          <w:szCs w:val="24"/>
        </w:rPr>
      </w:pPr>
    </w:p>
    <w:p w14:paraId="0A7DAAC0" w14:textId="77777777" w:rsidR="001D607F" w:rsidRDefault="001D607F" w:rsidP="001E0B3B">
      <w:pPr>
        <w:rPr>
          <w:sz w:val="24"/>
          <w:szCs w:val="24"/>
        </w:rPr>
        <w:sectPr w:rsidR="001D607F">
          <w:type w:val="continuous"/>
          <w:pgSz w:w="12240" w:h="15840"/>
          <w:pgMar w:top="1440" w:right="1440" w:bottom="1440" w:left="1440" w:header="1440" w:footer="1440" w:gutter="0"/>
          <w:cols w:space="720"/>
        </w:sectPr>
      </w:pPr>
    </w:p>
    <w:p w14:paraId="557AB018" w14:textId="35A4C309" w:rsidR="001957E8" w:rsidRDefault="003D7ECF" w:rsidP="00434460">
      <w:pPr>
        <w:rPr>
          <w:sz w:val="24"/>
          <w:szCs w:val="24"/>
        </w:rPr>
      </w:pPr>
      <w:r>
        <w:rPr>
          <w:sz w:val="24"/>
          <w:szCs w:val="24"/>
        </w:rPr>
        <w:t>Feb. 4</w:t>
      </w:r>
      <w:r>
        <w:rPr>
          <w:sz w:val="24"/>
          <w:szCs w:val="24"/>
        </w:rPr>
        <w:tab/>
      </w:r>
      <w:r w:rsidR="001D607F">
        <w:rPr>
          <w:sz w:val="24"/>
          <w:szCs w:val="24"/>
        </w:rPr>
        <w:tab/>
      </w:r>
      <w:r w:rsidR="00434460">
        <w:rPr>
          <w:sz w:val="24"/>
          <w:szCs w:val="24"/>
        </w:rPr>
        <w:t xml:space="preserve">Nietzsche, </w:t>
      </w:r>
      <w:r w:rsidR="00434460">
        <w:rPr>
          <w:sz w:val="24"/>
          <w:szCs w:val="24"/>
          <w:u w:val="single"/>
        </w:rPr>
        <w:t>The Gay Science</w:t>
      </w:r>
    </w:p>
    <w:p w14:paraId="63852B86" w14:textId="31DCE39A" w:rsidR="001957E8" w:rsidRPr="001957E8" w:rsidRDefault="001D607F" w:rsidP="00434460">
      <w:pPr>
        <w:rPr>
          <w:sz w:val="24"/>
          <w:szCs w:val="24"/>
        </w:rPr>
      </w:pPr>
      <w:r>
        <w:rPr>
          <w:sz w:val="24"/>
          <w:szCs w:val="24"/>
        </w:rPr>
        <w:t xml:space="preserve">  </w:t>
      </w:r>
      <w:r>
        <w:rPr>
          <w:sz w:val="24"/>
          <w:szCs w:val="24"/>
        </w:rPr>
        <w:tab/>
      </w:r>
      <w:r>
        <w:rPr>
          <w:sz w:val="24"/>
          <w:szCs w:val="24"/>
        </w:rPr>
        <w:tab/>
      </w:r>
      <w:r w:rsidR="001957E8" w:rsidRPr="009E22A5">
        <w:rPr>
          <w:b/>
          <w:sz w:val="24"/>
          <w:szCs w:val="24"/>
        </w:rPr>
        <w:t>(paper #1 due)</w:t>
      </w:r>
    </w:p>
    <w:p w14:paraId="240BB1B8" w14:textId="0FF1E708" w:rsidR="00434460" w:rsidRDefault="001957E8" w:rsidP="001957E8">
      <w:pPr>
        <w:ind w:left="720" w:firstLine="720"/>
        <w:rPr>
          <w:sz w:val="24"/>
          <w:szCs w:val="24"/>
        </w:rPr>
      </w:pPr>
      <w:r>
        <w:rPr>
          <w:sz w:val="24"/>
          <w:szCs w:val="24"/>
        </w:rPr>
        <w:t xml:space="preserve">Reading: </w:t>
      </w:r>
      <w:r w:rsidR="00434460">
        <w:rPr>
          <w:sz w:val="24"/>
          <w:szCs w:val="24"/>
        </w:rPr>
        <w:t>sections 1-4, 11-14, 19, 21, 23, 38, 43, 46, 48, 54-56,</w:t>
      </w:r>
    </w:p>
    <w:p w14:paraId="70FC6254" w14:textId="10EC54B7" w:rsidR="00434460" w:rsidRDefault="00434460" w:rsidP="00434460">
      <w:pPr>
        <w:rPr>
          <w:sz w:val="24"/>
          <w:szCs w:val="24"/>
        </w:rPr>
      </w:pPr>
      <w:r>
        <w:rPr>
          <w:sz w:val="24"/>
          <w:szCs w:val="24"/>
        </w:rPr>
        <w:tab/>
      </w:r>
      <w:r>
        <w:rPr>
          <w:sz w:val="24"/>
          <w:szCs w:val="24"/>
        </w:rPr>
        <w:tab/>
        <w:t xml:space="preserve"> 57-58 </w:t>
      </w:r>
    </w:p>
    <w:p w14:paraId="02145E45" w14:textId="77777777" w:rsidR="001D607F" w:rsidRPr="001957E8" w:rsidRDefault="001D607F" w:rsidP="00434460">
      <w:pPr>
        <w:rPr>
          <w:sz w:val="24"/>
          <w:szCs w:val="24"/>
        </w:rPr>
      </w:pPr>
    </w:p>
    <w:p w14:paraId="218F649B" w14:textId="0473D9CA" w:rsidR="001957E8" w:rsidRPr="00A2087F" w:rsidRDefault="003D7ECF" w:rsidP="00434460">
      <w:pPr>
        <w:rPr>
          <w:sz w:val="24"/>
          <w:szCs w:val="24"/>
        </w:rPr>
      </w:pPr>
      <w:r>
        <w:rPr>
          <w:sz w:val="24"/>
          <w:szCs w:val="24"/>
        </w:rPr>
        <w:t>Feb. 11</w:t>
      </w:r>
      <w:r w:rsidR="001D607F">
        <w:rPr>
          <w:sz w:val="24"/>
          <w:szCs w:val="24"/>
        </w:rPr>
        <w:tab/>
      </w:r>
      <w:r w:rsidR="00434460">
        <w:rPr>
          <w:sz w:val="24"/>
          <w:szCs w:val="24"/>
        </w:rPr>
        <w:t xml:space="preserve">Nietzsche, </w:t>
      </w:r>
      <w:r w:rsidR="00434460">
        <w:rPr>
          <w:sz w:val="24"/>
          <w:szCs w:val="24"/>
          <w:u w:val="single"/>
        </w:rPr>
        <w:t>The Gay Science</w:t>
      </w:r>
    </w:p>
    <w:p w14:paraId="56192100" w14:textId="115A7A97" w:rsidR="00434460" w:rsidRDefault="001957E8" w:rsidP="001957E8">
      <w:pPr>
        <w:ind w:left="720" w:firstLine="720"/>
        <w:rPr>
          <w:sz w:val="24"/>
          <w:szCs w:val="24"/>
        </w:rPr>
      </w:pPr>
      <w:r w:rsidRPr="001957E8">
        <w:rPr>
          <w:sz w:val="24"/>
          <w:szCs w:val="24"/>
        </w:rPr>
        <w:t>Reading:</w:t>
      </w:r>
      <w:r>
        <w:rPr>
          <w:sz w:val="24"/>
          <w:szCs w:val="24"/>
          <w:u w:val="single"/>
        </w:rPr>
        <w:t xml:space="preserve"> </w:t>
      </w:r>
      <w:r w:rsidR="00434460">
        <w:rPr>
          <w:sz w:val="24"/>
          <w:szCs w:val="24"/>
        </w:rPr>
        <w:t>sections 76, 107, 108-143, 276-285, 301, 340-41,</w:t>
      </w:r>
      <w:r>
        <w:rPr>
          <w:sz w:val="24"/>
          <w:szCs w:val="24"/>
        </w:rPr>
        <w:t xml:space="preserve"> </w:t>
      </w:r>
      <w:r w:rsidR="00434460">
        <w:rPr>
          <w:sz w:val="24"/>
          <w:szCs w:val="24"/>
        </w:rPr>
        <w:t>343-47, 370-71, 381-83</w:t>
      </w:r>
    </w:p>
    <w:p w14:paraId="718F1EA8" w14:textId="77777777" w:rsidR="001D607F" w:rsidRDefault="001D607F" w:rsidP="001957E8">
      <w:pPr>
        <w:ind w:left="720" w:firstLine="720"/>
        <w:rPr>
          <w:sz w:val="24"/>
          <w:szCs w:val="24"/>
        </w:rPr>
      </w:pPr>
    </w:p>
    <w:p w14:paraId="0FAFF2B8" w14:textId="1E570D21" w:rsidR="00EE0600" w:rsidRDefault="003D7ECF" w:rsidP="00434460">
      <w:pPr>
        <w:rPr>
          <w:sz w:val="24"/>
          <w:szCs w:val="24"/>
        </w:rPr>
      </w:pPr>
      <w:r>
        <w:rPr>
          <w:sz w:val="24"/>
          <w:szCs w:val="24"/>
        </w:rPr>
        <w:t>Feb</w:t>
      </w:r>
      <w:r w:rsidR="00AC15C6">
        <w:rPr>
          <w:sz w:val="24"/>
          <w:szCs w:val="24"/>
        </w:rPr>
        <w:t xml:space="preserve">. </w:t>
      </w:r>
      <w:r>
        <w:rPr>
          <w:sz w:val="24"/>
          <w:szCs w:val="24"/>
        </w:rPr>
        <w:t>18</w:t>
      </w:r>
      <w:r w:rsidR="00AB7BC9">
        <w:rPr>
          <w:sz w:val="24"/>
          <w:szCs w:val="24"/>
        </w:rPr>
        <w:tab/>
      </w:r>
      <w:r w:rsidR="00434460">
        <w:rPr>
          <w:sz w:val="24"/>
          <w:szCs w:val="24"/>
        </w:rPr>
        <w:t>Nietzsche</w:t>
      </w:r>
    </w:p>
    <w:p w14:paraId="66B15F69" w14:textId="3AC5319A" w:rsidR="00EE0600" w:rsidRDefault="00EE0600" w:rsidP="00434460">
      <w:pPr>
        <w:rPr>
          <w:sz w:val="24"/>
          <w:szCs w:val="24"/>
        </w:rPr>
      </w:pPr>
      <w:r>
        <w:rPr>
          <w:sz w:val="24"/>
          <w:szCs w:val="24"/>
        </w:rPr>
        <w:tab/>
      </w:r>
      <w:r>
        <w:rPr>
          <w:sz w:val="24"/>
          <w:szCs w:val="24"/>
        </w:rPr>
        <w:tab/>
        <w:t>Readings: Any sections not completed in previous classes</w:t>
      </w:r>
    </w:p>
    <w:p w14:paraId="0DE3FEC6" w14:textId="50F4780F" w:rsidR="00EE0600" w:rsidRDefault="00EE0600" w:rsidP="00434460">
      <w:pPr>
        <w:rPr>
          <w:sz w:val="24"/>
          <w:szCs w:val="24"/>
        </w:rPr>
      </w:pPr>
    </w:p>
    <w:p w14:paraId="62C4C5DA" w14:textId="77777777" w:rsidR="00AB7BC9" w:rsidRPr="007C237F" w:rsidRDefault="00AB7BC9" w:rsidP="00434460">
      <w:pPr>
        <w:rPr>
          <w:sz w:val="24"/>
          <w:szCs w:val="24"/>
        </w:rPr>
        <w:sectPr w:rsidR="00AB7BC9" w:rsidRPr="007C237F">
          <w:type w:val="continuous"/>
          <w:pgSz w:w="12240" w:h="15840"/>
          <w:pgMar w:top="1440" w:right="1350" w:bottom="1440" w:left="1440" w:header="1440" w:footer="1440" w:gutter="0"/>
          <w:cols w:space="720"/>
        </w:sectPr>
      </w:pPr>
    </w:p>
    <w:p w14:paraId="0E45B240" w14:textId="341C1E38" w:rsidR="006C0933" w:rsidRDefault="003D7ECF" w:rsidP="00434460">
      <w:pPr>
        <w:rPr>
          <w:sz w:val="24"/>
          <w:szCs w:val="24"/>
        </w:rPr>
      </w:pPr>
      <w:r>
        <w:rPr>
          <w:sz w:val="24"/>
          <w:szCs w:val="24"/>
        </w:rPr>
        <w:t>Feb. 25</w:t>
      </w:r>
      <w:r>
        <w:rPr>
          <w:sz w:val="24"/>
          <w:szCs w:val="24"/>
        </w:rPr>
        <w:tab/>
      </w:r>
      <w:r w:rsidR="00434460">
        <w:rPr>
          <w:sz w:val="24"/>
          <w:szCs w:val="24"/>
        </w:rPr>
        <w:t xml:space="preserve">Woolf, </w:t>
      </w:r>
      <w:r w:rsidR="00434460">
        <w:rPr>
          <w:sz w:val="24"/>
          <w:szCs w:val="24"/>
          <w:u w:val="single"/>
        </w:rPr>
        <w:t>To the Lighthouse</w:t>
      </w:r>
      <w:r w:rsidR="00434460">
        <w:rPr>
          <w:sz w:val="24"/>
          <w:szCs w:val="24"/>
        </w:rPr>
        <w:t xml:space="preserve"> </w:t>
      </w:r>
    </w:p>
    <w:p w14:paraId="3B33D65A" w14:textId="25017210" w:rsidR="006C0933" w:rsidRDefault="000A389A" w:rsidP="006C0933">
      <w:pPr>
        <w:ind w:left="720" w:firstLine="720"/>
        <w:rPr>
          <w:sz w:val="24"/>
          <w:szCs w:val="24"/>
        </w:rPr>
      </w:pPr>
      <w:r>
        <w:rPr>
          <w:b/>
          <w:sz w:val="24"/>
          <w:szCs w:val="24"/>
        </w:rPr>
        <w:t xml:space="preserve"> </w:t>
      </w:r>
      <w:r w:rsidR="00FD2CEB">
        <w:rPr>
          <w:b/>
          <w:sz w:val="24"/>
          <w:szCs w:val="24"/>
        </w:rPr>
        <w:t>(paper #2 due)</w:t>
      </w:r>
    </w:p>
    <w:p w14:paraId="5DEC3925" w14:textId="77777777" w:rsidR="000A389A" w:rsidRDefault="000A389A" w:rsidP="000A389A">
      <w:pPr>
        <w:ind w:left="720" w:firstLine="720"/>
        <w:rPr>
          <w:sz w:val="24"/>
          <w:szCs w:val="24"/>
        </w:rPr>
      </w:pPr>
      <w:r>
        <w:rPr>
          <w:sz w:val="24"/>
          <w:szCs w:val="24"/>
        </w:rPr>
        <w:t xml:space="preserve">Reading: pp. 3 – 124 </w:t>
      </w:r>
    </w:p>
    <w:p w14:paraId="39CD2FEE" w14:textId="77777777" w:rsidR="00823A78" w:rsidRDefault="00823A78" w:rsidP="000A389A">
      <w:pPr>
        <w:ind w:left="720" w:firstLine="720"/>
        <w:rPr>
          <w:sz w:val="24"/>
          <w:szCs w:val="24"/>
        </w:rPr>
      </w:pPr>
    </w:p>
    <w:p w14:paraId="0F954150" w14:textId="3201E01A" w:rsidR="00941948" w:rsidRDefault="003D7ECF" w:rsidP="001E0B3B">
      <w:pPr>
        <w:rPr>
          <w:sz w:val="24"/>
          <w:szCs w:val="24"/>
        </w:rPr>
      </w:pPr>
      <w:r>
        <w:rPr>
          <w:sz w:val="24"/>
          <w:szCs w:val="24"/>
        </w:rPr>
        <w:t xml:space="preserve">March </w:t>
      </w:r>
      <w:r w:rsidR="00C14210">
        <w:rPr>
          <w:sz w:val="24"/>
          <w:szCs w:val="24"/>
        </w:rPr>
        <w:t>11</w:t>
      </w:r>
      <w:r w:rsidR="00C14210">
        <w:rPr>
          <w:sz w:val="24"/>
          <w:szCs w:val="24"/>
        </w:rPr>
        <w:tab/>
      </w:r>
      <w:r w:rsidR="00434460">
        <w:rPr>
          <w:sz w:val="24"/>
          <w:szCs w:val="24"/>
        </w:rPr>
        <w:t xml:space="preserve">Woolf, </w:t>
      </w:r>
      <w:r w:rsidR="00434460">
        <w:rPr>
          <w:sz w:val="24"/>
          <w:szCs w:val="24"/>
          <w:u w:val="single"/>
        </w:rPr>
        <w:t>To the Lighthouse</w:t>
      </w:r>
    </w:p>
    <w:p w14:paraId="07415B90" w14:textId="0860E494" w:rsidR="001E0B3B" w:rsidRDefault="00941948" w:rsidP="00941948">
      <w:pPr>
        <w:ind w:left="720" w:firstLine="720"/>
        <w:rPr>
          <w:sz w:val="24"/>
          <w:szCs w:val="24"/>
        </w:rPr>
      </w:pPr>
      <w:r>
        <w:rPr>
          <w:sz w:val="24"/>
          <w:szCs w:val="24"/>
        </w:rPr>
        <w:t xml:space="preserve">Reading: </w:t>
      </w:r>
      <w:r w:rsidR="00434460">
        <w:rPr>
          <w:sz w:val="24"/>
          <w:szCs w:val="24"/>
        </w:rPr>
        <w:t>pp. 125 – end</w:t>
      </w:r>
    </w:p>
    <w:p w14:paraId="0FB49954" w14:textId="77777777" w:rsidR="00823A78" w:rsidRDefault="00823A78" w:rsidP="00941948">
      <w:pPr>
        <w:ind w:left="720" w:firstLine="720"/>
        <w:rPr>
          <w:sz w:val="24"/>
          <w:szCs w:val="24"/>
        </w:rPr>
      </w:pPr>
    </w:p>
    <w:p w14:paraId="71624E52" w14:textId="0E61A322" w:rsidR="001E0B3B" w:rsidRDefault="00C14210" w:rsidP="001E0B3B">
      <w:pPr>
        <w:rPr>
          <w:sz w:val="24"/>
          <w:szCs w:val="24"/>
          <w:u w:val="single"/>
        </w:rPr>
      </w:pPr>
      <w:r>
        <w:rPr>
          <w:sz w:val="24"/>
          <w:szCs w:val="24"/>
        </w:rPr>
        <w:t>March 18</w:t>
      </w:r>
      <w:r>
        <w:rPr>
          <w:sz w:val="24"/>
          <w:szCs w:val="24"/>
        </w:rPr>
        <w:tab/>
      </w:r>
      <w:r w:rsidR="00434460">
        <w:rPr>
          <w:sz w:val="24"/>
          <w:szCs w:val="24"/>
        </w:rPr>
        <w:t xml:space="preserve">Woolf, </w:t>
      </w:r>
      <w:r w:rsidR="00434460">
        <w:rPr>
          <w:sz w:val="24"/>
          <w:szCs w:val="24"/>
          <w:u w:val="single"/>
        </w:rPr>
        <w:t>To the Lighthouse</w:t>
      </w:r>
    </w:p>
    <w:p w14:paraId="16BA8687" w14:textId="77777777" w:rsidR="00823A78" w:rsidRDefault="00823A78" w:rsidP="001E0B3B">
      <w:pPr>
        <w:rPr>
          <w:sz w:val="24"/>
          <w:szCs w:val="24"/>
        </w:rPr>
      </w:pPr>
    </w:p>
    <w:p w14:paraId="7DE6A10F" w14:textId="164D483E" w:rsidR="001E0B3B" w:rsidRPr="007C237F" w:rsidRDefault="00C14210" w:rsidP="001E0B3B">
      <w:pPr>
        <w:rPr>
          <w:b/>
          <w:sz w:val="24"/>
          <w:szCs w:val="24"/>
        </w:rPr>
      </w:pPr>
      <w:r>
        <w:rPr>
          <w:sz w:val="24"/>
          <w:szCs w:val="24"/>
        </w:rPr>
        <w:t>March 25</w:t>
      </w:r>
      <w:r w:rsidR="00823A78">
        <w:rPr>
          <w:sz w:val="24"/>
          <w:szCs w:val="24"/>
        </w:rPr>
        <w:tab/>
      </w:r>
      <w:proofErr w:type="spellStart"/>
      <w:r w:rsidR="000A389A">
        <w:rPr>
          <w:sz w:val="24"/>
          <w:szCs w:val="24"/>
        </w:rPr>
        <w:t>Pontalis</w:t>
      </w:r>
      <w:proofErr w:type="spellEnd"/>
      <w:r w:rsidR="000A389A">
        <w:rPr>
          <w:sz w:val="24"/>
          <w:szCs w:val="24"/>
        </w:rPr>
        <w:t xml:space="preserve"> </w:t>
      </w:r>
    </w:p>
    <w:p w14:paraId="13BDC053" w14:textId="2F0B6BFA" w:rsidR="001E0B3B" w:rsidRDefault="000A389A" w:rsidP="000A389A">
      <w:pPr>
        <w:ind w:left="720" w:firstLine="720"/>
        <w:rPr>
          <w:sz w:val="24"/>
          <w:szCs w:val="24"/>
        </w:rPr>
      </w:pPr>
      <w:r>
        <w:rPr>
          <w:b/>
          <w:sz w:val="24"/>
          <w:szCs w:val="24"/>
        </w:rPr>
        <w:t>(paper #3 due)</w:t>
      </w:r>
    </w:p>
    <w:p w14:paraId="6F4366C9" w14:textId="168D4CBC" w:rsidR="000A389A" w:rsidRDefault="000A389A" w:rsidP="000A389A">
      <w:pPr>
        <w:ind w:left="720" w:firstLine="720"/>
        <w:rPr>
          <w:sz w:val="24"/>
          <w:szCs w:val="24"/>
        </w:rPr>
      </w:pPr>
      <w:r>
        <w:rPr>
          <w:sz w:val="24"/>
          <w:szCs w:val="24"/>
        </w:rPr>
        <w:t>Reading: Chapters 1 – 5</w:t>
      </w:r>
    </w:p>
    <w:p w14:paraId="03099315" w14:textId="77777777" w:rsidR="00823A78" w:rsidRPr="000A389A" w:rsidRDefault="00823A78" w:rsidP="000A389A">
      <w:pPr>
        <w:ind w:left="720" w:firstLine="720"/>
        <w:rPr>
          <w:sz w:val="24"/>
          <w:szCs w:val="24"/>
        </w:rPr>
      </w:pPr>
    </w:p>
    <w:p w14:paraId="7187FE00" w14:textId="2FA8B15D" w:rsidR="001E0B3B" w:rsidRDefault="00C14210" w:rsidP="001E0B3B">
      <w:pPr>
        <w:rPr>
          <w:sz w:val="24"/>
          <w:szCs w:val="24"/>
        </w:rPr>
      </w:pPr>
      <w:r>
        <w:rPr>
          <w:sz w:val="24"/>
          <w:szCs w:val="24"/>
        </w:rPr>
        <w:t>April 8</w:t>
      </w:r>
      <w:r w:rsidR="00CC629D">
        <w:rPr>
          <w:sz w:val="24"/>
          <w:szCs w:val="24"/>
        </w:rPr>
        <w:tab/>
      </w:r>
      <w:r w:rsidR="001E0B3B">
        <w:rPr>
          <w:sz w:val="24"/>
          <w:szCs w:val="24"/>
        </w:rPr>
        <w:tab/>
      </w:r>
      <w:proofErr w:type="spellStart"/>
      <w:r w:rsidR="000A389A">
        <w:rPr>
          <w:sz w:val="24"/>
          <w:szCs w:val="24"/>
        </w:rPr>
        <w:t>Pontalis</w:t>
      </w:r>
      <w:proofErr w:type="spellEnd"/>
    </w:p>
    <w:p w14:paraId="2BD4E9EB" w14:textId="6CDE5271" w:rsidR="000A389A" w:rsidRDefault="000A389A" w:rsidP="001E0B3B">
      <w:pPr>
        <w:rPr>
          <w:sz w:val="24"/>
          <w:szCs w:val="24"/>
        </w:rPr>
      </w:pPr>
      <w:r>
        <w:rPr>
          <w:sz w:val="24"/>
          <w:szCs w:val="24"/>
        </w:rPr>
        <w:tab/>
      </w:r>
      <w:r>
        <w:rPr>
          <w:sz w:val="24"/>
          <w:szCs w:val="24"/>
        </w:rPr>
        <w:tab/>
        <w:t>Reading: Chapters 6, 7</w:t>
      </w:r>
    </w:p>
    <w:p w14:paraId="1AC0D7E2" w14:textId="77777777" w:rsidR="00823A78" w:rsidRDefault="00823A78" w:rsidP="001E0B3B">
      <w:pPr>
        <w:rPr>
          <w:sz w:val="24"/>
          <w:szCs w:val="24"/>
        </w:rPr>
      </w:pPr>
    </w:p>
    <w:p w14:paraId="6D969944" w14:textId="274CDA1C" w:rsidR="00CC629D" w:rsidRDefault="00C14210" w:rsidP="00CC629D">
      <w:pPr>
        <w:rPr>
          <w:sz w:val="24"/>
          <w:szCs w:val="24"/>
        </w:rPr>
      </w:pPr>
      <w:r>
        <w:rPr>
          <w:sz w:val="24"/>
          <w:szCs w:val="24"/>
        </w:rPr>
        <w:t>April 15</w:t>
      </w:r>
      <w:r w:rsidR="001E0B3B">
        <w:rPr>
          <w:sz w:val="24"/>
          <w:szCs w:val="24"/>
        </w:rPr>
        <w:tab/>
      </w:r>
      <w:proofErr w:type="spellStart"/>
      <w:r w:rsidR="00CC629D">
        <w:rPr>
          <w:sz w:val="24"/>
          <w:szCs w:val="24"/>
        </w:rPr>
        <w:t>Pontalis</w:t>
      </w:r>
      <w:proofErr w:type="spellEnd"/>
    </w:p>
    <w:p w14:paraId="280DB150" w14:textId="452B843D" w:rsidR="000A389A" w:rsidRDefault="00CC629D" w:rsidP="00CC629D">
      <w:pPr>
        <w:rPr>
          <w:sz w:val="24"/>
          <w:szCs w:val="24"/>
        </w:rPr>
      </w:pPr>
      <w:r>
        <w:rPr>
          <w:sz w:val="24"/>
          <w:szCs w:val="24"/>
        </w:rPr>
        <w:tab/>
      </w:r>
      <w:r>
        <w:rPr>
          <w:sz w:val="24"/>
          <w:szCs w:val="24"/>
        </w:rPr>
        <w:tab/>
        <w:t>Reading: Chapters 10 – 12</w:t>
      </w:r>
    </w:p>
    <w:p w14:paraId="77D82F47" w14:textId="77777777" w:rsidR="000C2080" w:rsidRDefault="000C2080" w:rsidP="001E0B3B">
      <w:pPr>
        <w:rPr>
          <w:sz w:val="24"/>
          <w:szCs w:val="24"/>
        </w:rPr>
      </w:pPr>
    </w:p>
    <w:p w14:paraId="1B2AB6FA" w14:textId="663BAA60" w:rsidR="00CC629D" w:rsidRDefault="00C14210" w:rsidP="00CC629D">
      <w:pPr>
        <w:rPr>
          <w:sz w:val="24"/>
          <w:szCs w:val="24"/>
        </w:rPr>
      </w:pPr>
      <w:r>
        <w:rPr>
          <w:sz w:val="24"/>
          <w:szCs w:val="24"/>
        </w:rPr>
        <w:t>April 22</w:t>
      </w:r>
      <w:r>
        <w:rPr>
          <w:sz w:val="24"/>
          <w:szCs w:val="24"/>
        </w:rPr>
        <w:tab/>
        <w:t>Cindy Sherman</w:t>
      </w:r>
      <w:r w:rsidR="00EE3251">
        <w:rPr>
          <w:sz w:val="24"/>
          <w:szCs w:val="24"/>
        </w:rPr>
        <w:t xml:space="preserve"> (photos on Canvas)</w:t>
      </w:r>
    </w:p>
    <w:p w14:paraId="50BA5EA0" w14:textId="317CE7BC" w:rsidR="00CB54F0" w:rsidRDefault="00CB54F0" w:rsidP="00CB54F0">
      <w:pPr>
        <w:rPr>
          <w:sz w:val="24"/>
          <w:szCs w:val="24"/>
        </w:rPr>
      </w:pPr>
    </w:p>
    <w:p w14:paraId="3B9AC096" w14:textId="5A4CEA68" w:rsidR="000C2080" w:rsidRPr="000C2080" w:rsidRDefault="000C2080" w:rsidP="001E0B3B">
      <w:pPr>
        <w:rPr>
          <w:b/>
          <w:sz w:val="24"/>
          <w:szCs w:val="24"/>
        </w:rPr>
      </w:pPr>
    </w:p>
    <w:p w14:paraId="7326BF88" w14:textId="11A09D7E" w:rsidR="00823A78" w:rsidRDefault="000A07A9" w:rsidP="001E0B3B">
      <w:pPr>
        <w:rPr>
          <w:sz w:val="24"/>
          <w:szCs w:val="24"/>
        </w:rPr>
      </w:pPr>
      <w:r>
        <w:rPr>
          <w:sz w:val="24"/>
          <w:szCs w:val="24"/>
        </w:rPr>
        <w:t>April 29</w:t>
      </w:r>
      <w:r>
        <w:rPr>
          <w:sz w:val="24"/>
          <w:szCs w:val="24"/>
        </w:rPr>
        <w:tab/>
        <w:t>Final Exam</w:t>
      </w:r>
    </w:p>
    <w:p w14:paraId="532FE1CE" w14:textId="7D7B55B6" w:rsidR="001E0B3B" w:rsidRDefault="001E0B3B" w:rsidP="001E0B3B">
      <w:pPr>
        <w:rPr>
          <w:sz w:val="24"/>
          <w:szCs w:val="24"/>
        </w:rPr>
      </w:pPr>
    </w:p>
    <w:p w14:paraId="07C25792" w14:textId="77777777" w:rsidR="00F92372" w:rsidRDefault="00F92372" w:rsidP="001E0B3B">
      <w:pPr>
        <w:rPr>
          <w:sz w:val="24"/>
          <w:szCs w:val="24"/>
        </w:rPr>
      </w:pPr>
    </w:p>
    <w:p w14:paraId="45A634D6" w14:textId="498EBCCF" w:rsidR="00F92372" w:rsidRDefault="00F92372" w:rsidP="001E0B3B">
      <w:pPr>
        <w:rPr>
          <w:sz w:val="24"/>
          <w:szCs w:val="24"/>
        </w:rPr>
      </w:pPr>
    </w:p>
    <w:p w14:paraId="6EF68C87" w14:textId="77777777" w:rsidR="001E0B3B" w:rsidRDefault="001E0B3B" w:rsidP="001E0B3B">
      <w:pPr>
        <w:rPr>
          <w:sz w:val="24"/>
          <w:szCs w:val="24"/>
        </w:rPr>
      </w:pPr>
    </w:p>
    <w:p w14:paraId="78E9FD84" w14:textId="77777777" w:rsidR="001E0B3B" w:rsidRDefault="001E0B3B" w:rsidP="001E0B3B">
      <w:pPr>
        <w:rPr>
          <w:sz w:val="24"/>
          <w:szCs w:val="24"/>
        </w:rPr>
      </w:pPr>
    </w:p>
    <w:p w14:paraId="43AFB893" w14:textId="77777777" w:rsidR="007E3FCA" w:rsidRDefault="007E3FCA" w:rsidP="001E0B3B">
      <w:pPr>
        <w:rPr>
          <w:sz w:val="24"/>
          <w:szCs w:val="24"/>
        </w:rPr>
      </w:pPr>
    </w:p>
    <w:p w14:paraId="183E6D63" w14:textId="77777777" w:rsidR="001E0B3B" w:rsidRDefault="001E0B3B" w:rsidP="001E0B3B">
      <w:pPr>
        <w:rPr>
          <w:sz w:val="24"/>
          <w:szCs w:val="24"/>
        </w:rPr>
      </w:pPr>
      <w:r>
        <w:rPr>
          <w:b/>
          <w:bCs/>
          <w:sz w:val="24"/>
          <w:szCs w:val="24"/>
        </w:rPr>
        <w:t>Course Requirements</w:t>
      </w:r>
    </w:p>
    <w:p w14:paraId="7FCF2703" w14:textId="77777777" w:rsidR="00570DFA" w:rsidRDefault="00570DFA" w:rsidP="001E0B3B">
      <w:pPr>
        <w:rPr>
          <w:sz w:val="24"/>
          <w:szCs w:val="24"/>
        </w:rPr>
      </w:pPr>
      <w:r>
        <w:rPr>
          <w:sz w:val="24"/>
          <w:szCs w:val="24"/>
        </w:rPr>
        <w:t>1. Class attendance</w:t>
      </w:r>
    </w:p>
    <w:p w14:paraId="2DF7266A" w14:textId="260B9A4C" w:rsidR="00AE09C5" w:rsidRDefault="00570DFA" w:rsidP="00EE3251">
      <w:pPr>
        <w:ind w:left="720"/>
        <w:rPr>
          <w:sz w:val="24"/>
          <w:szCs w:val="24"/>
        </w:rPr>
      </w:pPr>
      <w:r>
        <w:rPr>
          <w:sz w:val="24"/>
          <w:szCs w:val="24"/>
        </w:rPr>
        <w:t>P</w:t>
      </w:r>
      <w:r w:rsidR="00C5046F">
        <w:rPr>
          <w:sz w:val="24"/>
          <w:szCs w:val="24"/>
        </w:rPr>
        <w:t>resence</w:t>
      </w:r>
      <w:r w:rsidR="001E0B3B">
        <w:rPr>
          <w:sz w:val="24"/>
          <w:szCs w:val="24"/>
        </w:rPr>
        <w:t xml:space="preserve"> at</w:t>
      </w:r>
      <w:r w:rsidR="003B484A">
        <w:rPr>
          <w:sz w:val="24"/>
          <w:szCs w:val="24"/>
        </w:rPr>
        <w:t xml:space="preserve"> the </w:t>
      </w:r>
      <w:proofErr w:type="gramStart"/>
      <w:r w:rsidR="003B484A">
        <w:rPr>
          <w:sz w:val="24"/>
          <w:szCs w:val="24"/>
        </w:rPr>
        <w:t>first class</w:t>
      </w:r>
      <w:proofErr w:type="gramEnd"/>
      <w:r w:rsidR="003B484A">
        <w:rPr>
          <w:sz w:val="24"/>
          <w:szCs w:val="24"/>
        </w:rPr>
        <w:t xml:space="preserve"> </w:t>
      </w:r>
      <w:r w:rsidR="001E0B3B" w:rsidRPr="00EC7ADE">
        <w:rPr>
          <w:sz w:val="24"/>
          <w:szCs w:val="24"/>
        </w:rPr>
        <w:t xml:space="preserve">meeting is </w:t>
      </w:r>
      <w:r>
        <w:rPr>
          <w:sz w:val="24"/>
          <w:szCs w:val="24"/>
        </w:rPr>
        <w:t>strongly advised</w:t>
      </w:r>
      <w:r w:rsidR="003B484A">
        <w:rPr>
          <w:sz w:val="24"/>
          <w:szCs w:val="24"/>
        </w:rPr>
        <w:t xml:space="preserve">.  Absences are not expected, though I do realize that most people in the course are working and unexpected work obligations may occur.  </w:t>
      </w:r>
      <w:r>
        <w:rPr>
          <w:sz w:val="24"/>
          <w:szCs w:val="24"/>
        </w:rPr>
        <w:t>More than one absence should be exceedingly rare.</w:t>
      </w:r>
    </w:p>
    <w:p w14:paraId="7D8973DD" w14:textId="77777777" w:rsidR="001E0B3B" w:rsidRDefault="001E0B3B" w:rsidP="001E0B3B">
      <w:pPr>
        <w:rPr>
          <w:sz w:val="24"/>
          <w:szCs w:val="24"/>
        </w:rPr>
      </w:pPr>
    </w:p>
    <w:p w14:paraId="1D2EF0CE" w14:textId="77777777" w:rsidR="00AE09C5" w:rsidRDefault="001E0B3B" w:rsidP="001E0B3B">
      <w:pPr>
        <w:rPr>
          <w:sz w:val="24"/>
          <w:szCs w:val="24"/>
        </w:rPr>
      </w:pPr>
      <w:r>
        <w:rPr>
          <w:sz w:val="24"/>
          <w:szCs w:val="24"/>
        </w:rPr>
        <w:t>2. All readings</w:t>
      </w:r>
    </w:p>
    <w:p w14:paraId="2CD8CAB5" w14:textId="77777777" w:rsidR="001E0B3B" w:rsidRDefault="001E0B3B" w:rsidP="001E0B3B">
      <w:pPr>
        <w:rPr>
          <w:sz w:val="24"/>
          <w:szCs w:val="24"/>
        </w:rPr>
      </w:pPr>
    </w:p>
    <w:p w14:paraId="03EE3D66" w14:textId="77777777" w:rsidR="00EE3251" w:rsidRDefault="0089188B" w:rsidP="00EE3251">
      <w:pPr>
        <w:rPr>
          <w:sz w:val="24"/>
          <w:szCs w:val="24"/>
        </w:rPr>
      </w:pPr>
      <w:r>
        <w:rPr>
          <w:sz w:val="24"/>
          <w:szCs w:val="24"/>
        </w:rPr>
        <w:t>3.  Three papers (</w:t>
      </w:r>
      <w:r w:rsidR="0005615A">
        <w:rPr>
          <w:sz w:val="24"/>
          <w:szCs w:val="24"/>
        </w:rPr>
        <w:t>5</w:t>
      </w:r>
      <w:r w:rsidR="001E0B3B">
        <w:rPr>
          <w:sz w:val="24"/>
          <w:szCs w:val="24"/>
        </w:rPr>
        <w:t xml:space="preserve"> pages long), </w:t>
      </w:r>
      <w:r w:rsidR="0005615A">
        <w:rPr>
          <w:sz w:val="24"/>
          <w:szCs w:val="24"/>
        </w:rPr>
        <w:t>taking a position on the most definitive element in the</w:t>
      </w:r>
      <w:r w:rsidR="001E0B3B">
        <w:rPr>
          <w:sz w:val="24"/>
          <w:szCs w:val="24"/>
        </w:rPr>
        <w:t xml:space="preserve"> nature of</w:t>
      </w:r>
    </w:p>
    <w:p w14:paraId="0EA50F53" w14:textId="65B6309E" w:rsidR="0005615A" w:rsidRDefault="001E0B3B" w:rsidP="00EE3251">
      <w:pPr>
        <w:ind w:firstLine="720"/>
        <w:rPr>
          <w:sz w:val="24"/>
          <w:szCs w:val="24"/>
        </w:rPr>
      </w:pPr>
      <w:r>
        <w:rPr>
          <w:sz w:val="24"/>
          <w:szCs w:val="24"/>
        </w:rPr>
        <w:t xml:space="preserve"> the self, due after</w:t>
      </w:r>
      <w:r w:rsidR="0005615A">
        <w:rPr>
          <w:sz w:val="24"/>
          <w:szCs w:val="24"/>
        </w:rPr>
        <w:t xml:space="preserve"> </w:t>
      </w:r>
      <w:r w:rsidR="00210039">
        <w:rPr>
          <w:sz w:val="24"/>
          <w:szCs w:val="24"/>
        </w:rPr>
        <w:t xml:space="preserve">reading and discussing </w:t>
      </w:r>
      <w:r w:rsidR="0005615A">
        <w:rPr>
          <w:sz w:val="24"/>
          <w:szCs w:val="24"/>
        </w:rPr>
        <w:t>Emerson, Nietzsche, and Woolf</w:t>
      </w:r>
    </w:p>
    <w:p w14:paraId="29D4EFF2" w14:textId="77777777" w:rsidR="003B072B" w:rsidRDefault="003B072B" w:rsidP="001E0B3B">
      <w:pPr>
        <w:rPr>
          <w:sz w:val="24"/>
          <w:szCs w:val="24"/>
        </w:rPr>
      </w:pPr>
    </w:p>
    <w:p w14:paraId="197410F1" w14:textId="77777777" w:rsidR="00EE3251" w:rsidRDefault="003B072B" w:rsidP="001E0B3B">
      <w:pPr>
        <w:rPr>
          <w:sz w:val="24"/>
          <w:szCs w:val="24"/>
        </w:rPr>
      </w:pPr>
      <w:r>
        <w:rPr>
          <w:sz w:val="24"/>
          <w:szCs w:val="24"/>
        </w:rPr>
        <w:t>4</w:t>
      </w:r>
      <w:r w:rsidR="0005615A">
        <w:rPr>
          <w:sz w:val="24"/>
          <w:szCs w:val="24"/>
        </w:rPr>
        <w:t xml:space="preserve">.  </w:t>
      </w:r>
      <w:r w:rsidR="00D51C91">
        <w:rPr>
          <w:sz w:val="24"/>
          <w:szCs w:val="24"/>
        </w:rPr>
        <w:t xml:space="preserve">Final exam lasting two hours </w:t>
      </w:r>
      <w:r w:rsidR="00E6167A">
        <w:rPr>
          <w:sz w:val="24"/>
          <w:szCs w:val="24"/>
        </w:rPr>
        <w:t xml:space="preserve">analyzing </w:t>
      </w:r>
      <w:r w:rsidR="00A04478">
        <w:rPr>
          <w:sz w:val="24"/>
          <w:szCs w:val="24"/>
        </w:rPr>
        <w:t xml:space="preserve">the photographs of Cindy </w:t>
      </w:r>
      <w:r w:rsidR="00D51C91">
        <w:rPr>
          <w:sz w:val="24"/>
          <w:szCs w:val="24"/>
        </w:rPr>
        <w:t>She</w:t>
      </w:r>
      <w:r w:rsidR="00A04478">
        <w:rPr>
          <w:sz w:val="24"/>
          <w:szCs w:val="24"/>
        </w:rPr>
        <w:t>rman</w:t>
      </w:r>
      <w:r w:rsidR="00E6167A">
        <w:rPr>
          <w:sz w:val="24"/>
          <w:szCs w:val="24"/>
        </w:rPr>
        <w:t xml:space="preserve"> for the “self” that</w:t>
      </w:r>
    </w:p>
    <w:p w14:paraId="57449544" w14:textId="77777777" w:rsidR="00EE3251" w:rsidRDefault="00E6167A" w:rsidP="00EE3251">
      <w:pPr>
        <w:ind w:firstLine="720"/>
        <w:rPr>
          <w:sz w:val="24"/>
          <w:szCs w:val="24"/>
        </w:rPr>
      </w:pPr>
      <w:r>
        <w:rPr>
          <w:sz w:val="24"/>
          <w:szCs w:val="24"/>
        </w:rPr>
        <w:t xml:space="preserve"> is evident in them and tracing connections to the selves discussed in class during the </w:t>
      </w:r>
    </w:p>
    <w:p w14:paraId="301B4211" w14:textId="4218C467" w:rsidR="00EE3251" w:rsidRDefault="00E6167A" w:rsidP="00EE3251">
      <w:pPr>
        <w:ind w:firstLine="720"/>
        <w:rPr>
          <w:sz w:val="24"/>
          <w:szCs w:val="24"/>
        </w:rPr>
      </w:pPr>
      <w:r>
        <w:rPr>
          <w:sz w:val="24"/>
          <w:szCs w:val="24"/>
        </w:rPr>
        <w:t xml:space="preserve">semester.  </w:t>
      </w:r>
      <w:r w:rsidR="00570DFA">
        <w:rPr>
          <w:sz w:val="24"/>
          <w:szCs w:val="24"/>
        </w:rPr>
        <w:t>The final exam will be taken online</w:t>
      </w:r>
      <w:r w:rsidR="004C20A3">
        <w:rPr>
          <w:sz w:val="24"/>
          <w:szCs w:val="24"/>
        </w:rPr>
        <w:t>, on the same day and tim</w:t>
      </w:r>
      <w:r w:rsidR="008E7D6B">
        <w:rPr>
          <w:sz w:val="24"/>
          <w:szCs w:val="24"/>
        </w:rPr>
        <w:t>e</w:t>
      </w:r>
      <w:r w:rsidR="00063C87">
        <w:rPr>
          <w:sz w:val="24"/>
          <w:szCs w:val="24"/>
        </w:rPr>
        <w:t xml:space="preserve"> as the class.</w:t>
      </w:r>
    </w:p>
    <w:p w14:paraId="13E53A41" w14:textId="0BCCCCD2" w:rsidR="001E0B3B" w:rsidRDefault="001E0B3B" w:rsidP="00EE3251">
      <w:pPr>
        <w:ind w:firstLine="720"/>
        <w:rPr>
          <w:sz w:val="24"/>
          <w:szCs w:val="24"/>
        </w:rPr>
      </w:pPr>
    </w:p>
    <w:p w14:paraId="5BF88170" w14:textId="77777777" w:rsidR="001E0B3B" w:rsidRDefault="001E0B3B" w:rsidP="001E0B3B">
      <w:pPr>
        <w:rPr>
          <w:sz w:val="24"/>
          <w:szCs w:val="24"/>
        </w:rPr>
      </w:pPr>
    </w:p>
    <w:p w14:paraId="678A9DDF" w14:textId="77777777" w:rsidR="001E0B3B" w:rsidRDefault="001E0B3B" w:rsidP="001E0B3B">
      <w:pPr>
        <w:rPr>
          <w:sz w:val="24"/>
          <w:szCs w:val="24"/>
        </w:rPr>
      </w:pPr>
      <w:r>
        <w:rPr>
          <w:b/>
          <w:sz w:val="24"/>
          <w:szCs w:val="24"/>
        </w:rPr>
        <w:t>Grading</w:t>
      </w:r>
    </w:p>
    <w:p w14:paraId="4BD75B56" w14:textId="162A4254" w:rsidR="001E0B3B" w:rsidRDefault="00EE3B10" w:rsidP="001E0B3B">
      <w:pPr>
        <w:rPr>
          <w:sz w:val="24"/>
          <w:szCs w:val="24"/>
        </w:rPr>
      </w:pPr>
      <w:r>
        <w:rPr>
          <w:sz w:val="24"/>
          <w:szCs w:val="24"/>
        </w:rPr>
        <w:t>Short papers</w:t>
      </w:r>
      <w:r w:rsidR="00B25FD0">
        <w:rPr>
          <w:sz w:val="24"/>
          <w:szCs w:val="24"/>
        </w:rPr>
        <w:t xml:space="preserve">: 50% </w:t>
      </w:r>
      <w:r w:rsidR="001E0B3B">
        <w:rPr>
          <w:sz w:val="24"/>
          <w:szCs w:val="24"/>
        </w:rPr>
        <w:t>of final grade</w:t>
      </w:r>
      <w:r w:rsidR="004841C4">
        <w:rPr>
          <w:sz w:val="24"/>
          <w:szCs w:val="24"/>
        </w:rPr>
        <w:t xml:space="preserve"> </w:t>
      </w:r>
      <w:r w:rsidR="00B25FD0">
        <w:rPr>
          <w:sz w:val="24"/>
          <w:szCs w:val="24"/>
        </w:rPr>
        <w:t>for all</w:t>
      </w:r>
    </w:p>
    <w:p w14:paraId="1FD7DE97" w14:textId="0B4E6264" w:rsidR="001E0B3B" w:rsidRDefault="00B25FD0" w:rsidP="001E0B3B">
      <w:pPr>
        <w:rPr>
          <w:sz w:val="24"/>
          <w:szCs w:val="24"/>
        </w:rPr>
      </w:pPr>
      <w:r>
        <w:rPr>
          <w:sz w:val="24"/>
          <w:szCs w:val="24"/>
        </w:rPr>
        <w:t>Class participation: 25%</w:t>
      </w:r>
      <w:r w:rsidR="001E0B3B">
        <w:rPr>
          <w:sz w:val="24"/>
          <w:szCs w:val="24"/>
        </w:rPr>
        <w:t xml:space="preserve"> of final grade</w:t>
      </w:r>
    </w:p>
    <w:p w14:paraId="3783135C" w14:textId="6C2200A1" w:rsidR="001E0B3B" w:rsidRPr="004B4C2A" w:rsidRDefault="00B25FD0" w:rsidP="001E0B3B">
      <w:pPr>
        <w:rPr>
          <w:sz w:val="24"/>
          <w:szCs w:val="24"/>
        </w:rPr>
      </w:pPr>
      <w:r>
        <w:rPr>
          <w:sz w:val="24"/>
          <w:szCs w:val="24"/>
        </w:rPr>
        <w:t>Final Exam: 25%</w:t>
      </w:r>
      <w:r w:rsidR="001E0B3B">
        <w:rPr>
          <w:sz w:val="24"/>
          <w:szCs w:val="24"/>
        </w:rPr>
        <w:t xml:space="preserve"> of final grade</w:t>
      </w:r>
    </w:p>
    <w:p w14:paraId="3A8A755B" w14:textId="77777777" w:rsidR="004841C4" w:rsidRDefault="004841C4" w:rsidP="001E0B3B">
      <w:pPr>
        <w:rPr>
          <w:sz w:val="24"/>
          <w:szCs w:val="24"/>
        </w:rPr>
      </w:pPr>
    </w:p>
    <w:p w14:paraId="6CC50217" w14:textId="77777777" w:rsidR="004841C4" w:rsidRPr="004841C4" w:rsidRDefault="004841C4" w:rsidP="004841C4">
      <w:pPr>
        <w:rPr>
          <w:sz w:val="24"/>
          <w:szCs w:val="24"/>
        </w:rPr>
      </w:pPr>
      <w:r w:rsidRPr="004841C4">
        <w:rPr>
          <w:b/>
          <w:sz w:val="24"/>
          <w:szCs w:val="24"/>
        </w:rPr>
        <w:t>Honor Code:</w:t>
      </w:r>
    </w:p>
    <w:p w14:paraId="5CEE2AFC" w14:textId="77777777" w:rsidR="004841C4" w:rsidRPr="004841C4" w:rsidRDefault="004841C4" w:rsidP="004841C4">
      <w:pPr>
        <w:rPr>
          <w:sz w:val="24"/>
          <w:szCs w:val="24"/>
        </w:rPr>
      </w:pPr>
      <w:r w:rsidRPr="004841C4">
        <w:rPr>
          <w:sz w:val="24"/>
          <w:szCs w:val="24"/>
        </w:rPr>
        <w:t>MALS and DLS students are responsible for upholding the Georgetown University Honor System and adhering to the academic standards included in the Honor Code Pledge stated below:</w:t>
      </w:r>
    </w:p>
    <w:p w14:paraId="37F3DE7D" w14:textId="77777777" w:rsidR="004841C4" w:rsidRPr="004841C4" w:rsidRDefault="004841C4" w:rsidP="004841C4">
      <w:pPr>
        <w:rPr>
          <w:sz w:val="24"/>
          <w:szCs w:val="24"/>
        </w:rPr>
      </w:pPr>
      <w:r w:rsidRPr="004841C4">
        <w:rPr>
          <w:i/>
          <w:sz w:val="24"/>
          <w:szCs w:val="24"/>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14:paraId="21AB2C31" w14:textId="77777777" w:rsidR="004841C4" w:rsidRPr="004841C4" w:rsidRDefault="004841C4" w:rsidP="004841C4">
      <w:pPr>
        <w:rPr>
          <w:sz w:val="24"/>
          <w:szCs w:val="24"/>
        </w:rPr>
      </w:pPr>
      <w:r w:rsidRPr="004841C4">
        <w:rPr>
          <w:b/>
          <w:sz w:val="24"/>
          <w:szCs w:val="24"/>
        </w:rPr>
        <w:t> </w:t>
      </w:r>
    </w:p>
    <w:p w14:paraId="3ECB11EB" w14:textId="77777777" w:rsidR="004841C4" w:rsidRPr="004841C4" w:rsidRDefault="004841C4" w:rsidP="004841C4">
      <w:pPr>
        <w:rPr>
          <w:sz w:val="24"/>
          <w:szCs w:val="24"/>
        </w:rPr>
      </w:pPr>
      <w:r w:rsidRPr="004841C4">
        <w:rPr>
          <w:b/>
          <w:sz w:val="24"/>
          <w:szCs w:val="24"/>
        </w:rPr>
        <w:t>Disabilities Statement:</w:t>
      </w:r>
      <w:r w:rsidRPr="004841C4">
        <w:rPr>
          <w:b/>
          <w:sz w:val="24"/>
          <w:szCs w:val="24"/>
        </w:rPr>
        <w:br/>
      </w:r>
      <w:r w:rsidRPr="004841C4">
        <w:rPr>
          <w:sz w:val="24"/>
          <w:szCs w:val="24"/>
        </w:rPr>
        <w:t>If you believe you have a disability, then you should contact the Academic Resource Center (</w:t>
      </w:r>
      <w:hyperlink r:id="rId8" w:history="1">
        <w:r w:rsidRPr="004841C4">
          <w:rPr>
            <w:rStyle w:val="Hyperlink"/>
            <w:sz w:val="24"/>
            <w:szCs w:val="24"/>
          </w:rPr>
          <w:t>arc@georgetown.edu</w:t>
        </w:r>
      </w:hyperlink>
      <w:r w:rsidRPr="004841C4">
        <w:rPr>
          <w:sz w:val="24"/>
          <w:szCs w:val="24"/>
        </w:rPr>
        <w:t xml:space="preserve">) for further information. The Center is located in the </w:t>
      </w:r>
      <w:proofErr w:type="spellStart"/>
      <w:r w:rsidRPr="004841C4">
        <w:rPr>
          <w:sz w:val="24"/>
          <w:szCs w:val="24"/>
        </w:rPr>
        <w:t>Leavey</w:t>
      </w:r>
      <w:proofErr w:type="spellEnd"/>
      <w:r w:rsidRPr="004841C4">
        <w:rPr>
          <w:sz w:val="24"/>
          <w:szCs w:val="24"/>
        </w:rPr>
        <w:t xml:space="preserve"> Center, Suite 335. The Academic Resource Center is the campus office responsible for reviewing documentation provided by students with disabilities and for determining reasonable accommodations in accordance with the Americans with Disabilities Act (ADA) and University policies.</w:t>
      </w:r>
    </w:p>
    <w:p w14:paraId="0F7B2E1B" w14:textId="77777777" w:rsidR="001E0B3B" w:rsidRDefault="001E0B3B" w:rsidP="001E0B3B">
      <w:pPr>
        <w:rPr>
          <w:sz w:val="24"/>
          <w:szCs w:val="24"/>
        </w:rPr>
      </w:pPr>
    </w:p>
    <w:p w14:paraId="03A46B19" w14:textId="22947A4D" w:rsidR="001E0B3B" w:rsidRDefault="001E0B3B" w:rsidP="001E0B3B">
      <w:r>
        <w:rPr>
          <w:sz w:val="24"/>
          <w:szCs w:val="24"/>
        </w:rPr>
        <w:t>e-mail: rufb@georgetown.edu</w:t>
      </w:r>
    </w:p>
    <w:p w14:paraId="55AD54C7" w14:textId="1DB654ED" w:rsidR="001E0B3B" w:rsidRDefault="00EE3251" w:rsidP="001E0B3B">
      <w:pPr>
        <w:rPr>
          <w:sz w:val="24"/>
          <w:szCs w:val="24"/>
        </w:rPr>
      </w:pPr>
      <w:r>
        <w:rPr>
          <w:sz w:val="24"/>
          <w:szCs w:val="24"/>
        </w:rPr>
        <w:t xml:space="preserve">Office hours: </w:t>
      </w:r>
      <w:r w:rsidR="009C7112">
        <w:rPr>
          <w:sz w:val="24"/>
          <w:szCs w:val="24"/>
        </w:rPr>
        <w:t>Tuesdays</w:t>
      </w:r>
      <w:r>
        <w:rPr>
          <w:sz w:val="24"/>
          <w:szCs w:val="24"/>
        </w:rPr>
        <w:t xml:space="preserve"> 4:30 – 5:30</w:t>
      </w:r>
    </w:p>
    <w:sectPr w:rsidR="001E0B3B" w:rsidSect="001E0B3B">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53FC" w14:textId="77777777" w:rsidR="00880DF5" w:rsidRDefault="00880DF5">
      <w:r>
        <w:separator/>
      </w:r>
    </w:p>
  </w:endnote>
  <w:endnote w:type="continuationSeparator" w:id="0">
    <w:p w14:paraId="520EF8A9" w14:textId="77777777" w:rsidR="00880DF5" w:rsidRDefault="0088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F7C7" w14:textId="77777777" w:rsidR="00880DF5" w:rsidRDefault="00880DF5">
      <w:r>
        <w:separator/>
      </w:r>
    </w:p>
  </w:footnote>
  <w:footnote w:type="continuationSeparator" w:id="0">
    <w:p w14:paraId="02E4A3A8" w14:textId="77777777" w:rsidR="00880DF5" w:rsidRDefault="0088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77C7"/>
    <w:multiLevelType w:val="hybridMultilevel"/>
    <w:tmpl w:val="44F287DC"/>
    <w:lvl w:ilvl="0" w:tplc="C2B2A1F2">
      <w:start w:val="5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923101"/>
    <w:multiLevelType w:val="hybridMultilevel"/>
    <w:tmpl w:val="B26A0562"/>
    <w:lvl w:ilvl="0" w:tplc="07EC46C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43"/>
    <w:rsid w:val="0001653D"/>
    <w:rsid w:val="0005615A"/>
    <w:rsid w:val="000628BA"/>
    <w:rsid w:val="00063C87"/>
    <w:rsid w:val="00084D4C"/>
    <w:rsid w:val="000A07A9"/>
    <w:rsid w:val="000A389A"/>
    <w:rsid w:val="000C2080"/>
    <w:rsid w:val="000F4978"/>
    <w:rsid w:val="00102445"/>
    <w:rsid w:val="00115A81"/>
    <w:rsid w:val="001175A8"/>
    <w:rsid w:val="00192243"/>
    <w:rsid w:val="001957E8"/>
    <w:rsid w:val="001D4BDF"/>
    <w:rsid w:val="001D607F"/>
    <w:rsid w:val="001E0B3B"/>
    <w:rsid w:val="001E48A5"/>
    <w:rsid w:val="001F389C"/>
    <w:rsid w:val="001F54FF"/>
    <w:rsid w:val="00210039"/>
    <w:rsid w:val="0022495A"/>
    <w:rsid w:val="002401F3"/>
    <w:rsid w:val="00243D5F"/>
    <w:rsid w:val="002A14E2"/>
    <w:rsid w:val="002A55FF"/>
    <w:rsid w:val="0030219D"/>
    <w:rsid w:val="003119A0"/>
    <w:rsid w:val="00354DB4"/>
    <w:rsid w:val="00371E11"/>
    <w:rsid w:val="00392661"/>
    <w:rsid w:val="003B072B"/>
    <w:rsid w:val="003B29CC"/>
    <w:rsid w:val="003B484A"/>
    <w:rsid w:val="003D7ECF"/>
    <w:rsid w:val="0041235A"/>
    <w:rsid w:val="00421EA0"/>
    <w:rsid w:val="00424F54"/>
    <w:rsid w:val="00425E80"/>
    <w:rsid w:val="00433159"/>
    <w:rsid w:val="00434460"/>
    <w:rsid w:val="004841C4"/>
    <w:rsid w:val="004C20A3"/>
    <w:rsid w:val="004E0BCF"/>
    <w:rsid w:val="004F5AFD"/>
    <w:rsid w:val="005072C4"/>
    <w:rsid w:val="005510AD"/>
    <w:rsid w:val="00570DFA"/>
    <w:rsid w:val="005A71D1"/>
    <w:rsid w:val="005C3743"/>
    <w:rsid w:val="005C75B0"/>
    <w:rsid w:val="005D5E54"/>
    <w:rsid w:val="005E1B94"/>
    <w:rsid w:val="0063771F"/>
    <w:rsid w:val="00673A05"/>
    <w:rsid w:val="006C0933"/>
    <w:rsid w:val="006C5B54"/>
    <w:rsid w:val="006F0E43"/>
    <w:rsid w:val="00742A6D"/>
    <w:rsid w:val="007718A7"/>
    <w:rsid w:val="007A54D6"/>
    <w:rsid w:val="007B17D8"/>
    <w:rsid w:val="007C27E1"/>
    <w:rsid w:val="007D7E41"/>
    <w:rsid w:val="007E3FCA"/>
    <w:rsid w:val="00823A78"/>
    <w:rsid w:val="00825B5E"/>
    <w:rsid w:val="00880DF5"/>
    <w:rsid w:val="0089188B"/>
    <w:rsid w:val="008B1B9A"/>
    <w:rsid w:val="008C1F61"/>
    <w:rsid w:val="008E7D6B"/>
    <w:rsid w:val="00941948"/>
    <w:rsid w:val="009B03D1"/>
    <w:rsid w:val="009C7112"/>
    <w:rsid w:val="009E0730"/>
    <w:rsid w:val="009E22A5"/>
    <w:rsid w:val="009E23A2"/>
    <w:rsid w:val="009F411B"/>
    <w:rsid w:val="00A024D8"/>
    <w:rsid w:val="00A04478"/>
    <w:rsid w:val="00A066FF"/>
    <w:rsid w:val="00A2087F"/>
    <w:rsid w:val="00A31288"/>
    <w:rsid w:val="00A35DA0"/>
    <w:rsid w:val="00A55C88"/>
    <w:rsid w:val="00A560E2"/>
    <w:rsid w:val="00A60C5B"/>
    <w:rsid w:val="00A936AC"/>
    <w:rsid w:val="00AA26D9"/>
    <w:rsid w:val="00AB4D59"/>
    <w:rsid w:val="00AB7BC9"/>
    <w:rsid w:val="00AC15C6"/>
    <w:rsid w:val="00AD1563"/>
    <w:rsid w:val="00AE09C5"/>
    <w:rsid w:val="00B25FD0"/>
    <w:rsid w:val="00B50922"/>
    <w:rsid w:val="00B720EB"/>
    <w:rsid w:val="00B856DA"/>
    <w:rsid w:val="00B866C6"/>
    <w:rsid w:val="00B8681B"/>
    <w:rsid w:val="00BA332F"/>
    <w:rsid w:val="00BC3D47"/>
    <w:rsid w:val="00C14210"/>
    <w:rsid w:val="00C5046F"/>
    <w:rsid w:val="00CA1911"/>
    <w:rsid w:val="00CB54F0"/>
    <w:rsid w:val="00CC3BFE"/>
    <w:rsid w:val="00CC629D"/>
    <w:rsid w:val="00CD6D8B"/>
    <w:rsid w:val="00D01F65"/>
    <w:rsid w:val="00D04315"/>
    <w:rsid w:val="00D21DD2"/>
    <w:rsid w:val="00D265BB"/>
    <w:rsid w:val="00D51C91"/>
    <w:rsid w:val="00D54EE7"/>
    <w:rsid w:val="00D84C8A"/>
    <w:rsid w:val="00DB5C84"/>
    <w:rsid w:val="00DB7F42"/>
    <w:rsid w:val="00E50410"/>
    <w:rsid w:val="00E6167A"/>
    <w:rsid w:val="00EB6DCD"/>
    <w:rsid w:val="00EC04D2"/>
    <w:rsid w:val="00ED4A69"/>
    <w:rsid w:val="00EE0600"/>
    <w:rsid w:val="00EE3251"/>
    <w:rsid w:val="00EE3B10"/>
    <w:rsid w:val="00F415CA"/>
    <w:rsid w:val="00F92372"/>
    <w:rsid w:val="00F96537"/>
    <w:rsid w:val="00FB00FA"/>
    <w:rsid w:val="00FD2CEB"/>
    <w:rsid w:val="00FD3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1B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7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6AC"/>
    <w:rPr>
      <w:color w:val="0000FF"/>
      <w:u w:val="single"/>
    </w:rPr>
  </w:style>
  <w:style w:type="paragraph" w:styleId="ListParagraph">
    <w:name w:val="List Paragraph"/>
    <w:basedOn w:val="Normal"/>
    <w:rsid w:val="0067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972">
      <w:bodyDiv w:val="1"/>
      <w:marLeft w:val="0"/>
      <w:marRight w:val="0"/>
      <w:marTop w:val="0"/>
      <w:marBottom w:val="0"/>
      <w:divBdr>
        <w:top w:val="none" w:sz="0" w:space="0" w:color="auto"/>
        <w:left w:val="none" w:sz="0" w:space="0" w:color="auto"/>
        <w:bottom w:val="none" w:sz="0" w:space="0" w:color="auto"/>
        <w:right w:val="none" w:sz="0" w:space="0" w:color="auto"/>
      </w:divBdr>
      <w:divsChild>
        <w:div w:id="114952863">
          <w:marLeft w:val="0"/>
          <w:marRight w:val="0"/>
          <w:marTop w:val="0"/>
          <w:marBottom w:val="0"/>
          <w:divBdr>
            <w:top w:val="none" w:sz="0" w:space="0" w:color="auto"/>
            <w:left w:val="none" w:sz="0" w:space="0" w:color="auto"/>
            <w:bottom w:val="none" w:sz="0" w:space="0" w:color="auto"/>
            <w:right w:val="none" w:sz="0" w:space="0" w:color="auto"/>
          </w:divBdr>
        </w:div>
      </w:divsChild>
    </w:div>
    <w:div w:id="1276790197">
      <w:bodyDiv w:val="1"/>
      <w:marLeft w:val="0"/>
      <w:marRight w:val="0"/>
      <w:marTop w:val="0"/>
      <w:marBottom w:val="0"/>
      <w:divBdr>
        <w:top w:val="none" w:sz="0" w:space="0" w:color="auto"/>
        <w:left w:val="none" w:sz="0" w:space="0" w:color="auto"/>
        <w:bottom w:val="none" w:sz="0" w:space="0" w:color="auto"/>
        <w:right w:val="none" w:sz="0" w:space="0" w:color="auto"/>
      </w:divBdr>
    </w:div>
    <w:div w:id="1480535517">
      <w:bodyDiv w:val="1"/>
      <w:marLeft w:val="0"/>
      <w:marRight w:val="0"/>
      <w:marTop w:val="0"/>
      <w:marBottom w:val="0"/>
      <w:divBdr>
        <w:top w:val="none" w:sz="0" w:space="0" w:color="auto"/>
        <w:left w:val="none" w:sz="0" w:space="0" w:color="auto"/>
        <w:bottom w:val="none" w:sz="0" w:space="0" w:color="auto"/>
        <w:right w:val="none" w:sz="0" w:space="0" w:color="auto"/>
      </w:divBdr>
    </w:div>
    <w:div w:id="1804470294">
      <w:bodyDiv w:val="1"/>
      <w:marLeft w:val="0"/>
      <w:marRight w:val="0"/>
      <w:marTop w:val="0"/>
      <w:marBottom w:val="0"/>
      <w:divBdr>
        <w:top w:val="none" w:sz="0" w:space="0" w:color="auto"/>
        <w:left w:val="none" w:sz="0" w:space="0" w:color="auto"/>
        <w:bottom w:val="none" w:sz="0" w:space="0" w:color="auto"/>
        <w:right w:val="none" w:sz="0" w:space="0" w:color="auto"/>
      </w:divBdr>
      <w:divsChild>
        <w:div w:id="2047094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c@georgetown.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Alienation and Self-Identity</vt:lpstr>
    </vt:vector>
  </TitlesOfParts>
  <Company>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and Self-Identity</dc:title>
  <dc:subject/>
  <dc:creator>Trey Sullivan</dc:creator>
  <cp:keywords/>
  <dc:description/>
  <cp:lastModifiedBy>Trey Sullivan</cp:lastModifiedBy>
  <cp:revision>2</cp:revision>
  <cp:lastPrinted>2012-08-17T19:52:00Z</cp:lastPrinted>
  <dcterms:created xsi:type="dcterms:W3CDTF">2020-10-22T16:20:00Z</dcterms:created>
  <dcterms:modified xsi:type="dcterms:W3CDTF">2020-10-22T16:20:00Z</dcterms:modified>
</cp:coreProperties>
</file>