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58" w:rsidRPr="002D6C58" w:rsidRDefault="002D6C58" w:rsidP="002D6C58">
      <w:pPr>
        <w:spacing w:after="0" w:line="240" w:lineRule="auto"/>
        <w:outlineLvl w:val="0"/>
        <w:rPr>
          <w:rFonts w:ascii="Arial Narrow" w:eastAsia="Times New Roman" w:hAnsi="Arial Narrow" w:cs="Times New Roman"/>
          <w:caps/>
          <w:color w:val="48443E"/>
          <w:spacing w:val="-15"/>
          <w:kern w:val="36"/>
          <w:sz w:val="40"/>
          <w:szCs w:val="40"/>
        </w:rPr>
      </w:pPr>
      <w:r w:rsidRPr="002D6C58">
        <w:rPr>
          <w:rFonts w:ascii="Arial Narrow" w:eastAsia="Times New Roman" w:hAnsi="Arial Narrow" w:cs="Times New Roman"/>
          <w:caps/>
          <w:color w:val="48443E"/>
          <w:spacing w:val="-15"/>
          <w:kern w:val="36"/>
          <w:sz w:val="40"/>
          <w:szCs w:val="40"/>
        </w:rPr>
        <w:t>PRIVATE EDUCATION LOANS</w:t>
      </w:r>
    </w:p>
    <w:p w:rsidR="002D6C58" w:rsidRDefault="002D6C58" w:rsidP="002D6C58">
      <w:pPr>
        <w:spacing w:after="0" w:line="240" w:lineRule="auto"/>
        <w:rPr>
          <w:rFonts w:ascii="Times New Roman" w:eastAsia="Times New Roman" w:hAnsi="Times New Roman" w:cs="Times New Roman"/>
          <w:sz w:val="24"/>
          <w:szCs w:val="24"/>
        </w:rPr>
      </w:pPr>
      <w:r w:rsidRPr="002D6C58">
        <w:rPr>
          <w:rFonts w:ascii="Times New Roman" w:eastAsia="Times New Roman" w:hAnsi="Times New Roman" w:cs="Times New Roman"/>
          <w:sz w:val="24"/>
          <w:szCs w:val="24"/>
        </w:rPr>
        <w:t>Private education loans are offered by many lending institutions to assist students and their families with meeting college expenses. Students considering a private education loan program should carefully consider the terms and conditions of the loan.</w:t>
      </w:r>
    </w:p>
    <w:p w:rsidR="002D6C58" w:rsidRPr="002D6C58" w:rsidRDefault="002D6C58" w:rsidP="002D6C58">
      <w:pPr>
        <w:spacing w:after="0" w:line="240" w:lineRule="auto"/>
        <w:rPr>
          <w:rFonts w:ascii="Times New Roman" w:eastAsia="Times New Roman" w:hAnsi="Times New Roman" w:cs="Times New Roman"/>
          <w:sz w:val="24"/>
          <w:szCs w:val="24"/>
        </w:rPr>
      </w:pPr>
    </w:p>
    <w:p w:rsidR="002D6C58" w:rsidRDefault="002D6C58" w:rsidP="002D6C58">
      <w:pPr>
        <w:spacing w:after="0" w:line="240" w:lineRule="auto"/>
        <w:rPr>
          <w:rFonts w:ascii="Times New Roman" w:eastAsia="Times New Roman" w:hAnsi="Times New Roman" w:cs="Times New Roman"/>
          <w:sz w:val="24"/>
          <w:szCs w:val="24"/>
        </w:rPr>
      </w:pPr>
      <w:r w:rsidRPr="002D6C58">
        <w:rPr>
          <w:rFonts w:ascii="Times New Roman" w:eastAsia="Times New Roman" w:hAnsi="Times New Roman" w:cs="Times New Roman"/>
          <w:sz w:val="24"/>
          <w:szCs w:val="24"/>
        </w:rPr>
        <w:t>For your convenience, we have provided a list for you to compare and contrast different lenders.  </w:t>
      </w:r>
      <w:hyperlink r:id="rId5" w:tgtFrame="_blank" w:history="1">
        <w:r w:rsidRPr="002D6C58">
          <w:rPr>
            <w:rFonts w:ascii="Times New Roman" w:eastAsia="Times New Roman" w:hAnsi="Times New Roman" w:cs="Times New Roman"/>
            <w:i/>
            <w:iCs/>
            <w:color w:val="123965"/>
            <w:sz w:val="24"/>
            <w:szCs w:val="24"/>
            <w:u w:val="single"/>
          </w:rPr>
          <w:t>ELM Select</w:t>
        </w:r>
      </w:hyperlink>
      <w:r w:rsidRPr="002D6C58">
        <w:rPr>
          <w:rFonts w:ascii="Times New Roman" w:eastAsia="Times New Roman" w:hAnsi="Times New Roman" w:cs="Times New Roman"/>
          <w:sz w:val="24"/>
          <w:szCs w:val="24"/>
        </w:rPr>
        <w:t> is a third party site that provides a neutral comprehensive list of private education loan lenders that Georgetown University students have borrowed from within the past three years, listed in random order.  Georgetown University does not endorse, recommend, or promote any of the listed lenders. You are not obligated to borrow only from the lenders listed. Georgetown University will process alternative loans from lenders who are not listed.</w:t>
      </w:r>
    </w:p>
    <w:p w:rsidR="002D6C58" w:rsidRPr="002D6C58" w:rsidRDefault="002D6C58" w:rsidP="002D6C58">
      <w:pPr>
        <w:spacing w:after="0" w:line="240" w:lineRule="auto"/>
        <w:rPr>
          <w:rFonts w:ascii="Times New Roman" w:eastAsia="Times New Roman" w:hAnsi="Times New Roman" w:cs="Times New Roman"/>
          <w:sz w:val="24"/>
          <w:szCs w:val="24"/>
        </w:rPr>
      </w:pPr>
    </w:p>
    <w:bookmarkStart w:id="0" w:name="_GoBack"/>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r w:rsidRPr="002D6C58">
        <w:rPr>
          <w:rFonts w:ascii="Georgia" w:eastAsia="Times New Roman" w:hAnsi="Georgia" w:cs="Times New Roman"/>
          <w:color w:val="333333"/>
          <w:sz w:val="20"/>
          <w:szCs w:val="20"/>
        </w:rPr>
        <w:fldChar w:fldCharType="begin"/>
      </w:r>
      <w:r w:rsidRPr="002D6C58">
        <w:rPr>
          <w:rFonts w:ascii="Georgia" w:eastAsia="Times New Roman" w:hAnsi="Georgia" w:cs="Times New Roman"/>
          <w:color w:val="333333"/>
          <w:sz w:val="20"/>
          <w:szCs w:val="20"/>
        </w:rPr>
        <w:instrText xml:space="preserve"> HYPERLINK "http://www.affinityplusstudentloans.org/" \t "_blank" </w:instrText>
      </w:r>
      <w:r w:rsidRPr="002D6C58">
        <w:rPr>
          <w:rFonts w:ascii="Georgia" w:eastAsia="Times New Roman" w:hAnsi="Georgia" w:cs="Times New Roman"/>
          <w:color w:val="333333"/>
          <w:sz w:val="20"/>
          <w:szCs w:val="20"/>
        </w:rPr>
        <w:fldChar w:fldCharType="separate"/>
      </w:r>
      <w:r w:rsidRPr="002D6C58">
        <w:rPr>
          <w:rFonts w:ascii="Georgia" w:eastAsia="Times New Roman" w:hAnsi="Georgia" w:cs="Times New Roman"/>
          <w:i/>
          <w:iCs/>
          <w:color w:val="123965"/>
          <w:sz w:val="20"/>
          <w:szCs w:val="20"/>
          <w:u w:val="single"/>
        </w:rPr>
        <w:t>Affinity Plus Federal Credit Union</w:t>
      </w:r>
      <w:r w:rsidRPr="002D6C58">
        <w:rPr>
          <w:rFonts w:ascii="Georgia" w:eastAsia="Times New Roman" w:hAnsi="Georgia" w:cs="Times New Roman"/>
          <w:color w:val="333333"/>
          <w:sz w:val="20"/>
          <w:szCs w:val="20"/>
        </w:rPr>
        <w:fldChar w:fldCharType="end"/>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6" w:tgtFrame="_blank" w:history="1">
        <w:r w:rsidRPr="002D6C58">
          <w:rPr>
            <w:rFonts w:ascii="Georgia" w:eastAsia="Times New Roman" w:hAnsi="Georgia" w:cs="Times New Roman"/>
            <w:i/>
            <w:iCs/>
            <w:color w:val="123965"/>
            <w:sz w:val="20"/>
            <w:szCs w:val="20"/>
            <w:u w:val="single"/>
          </w:rPr>
          <w:t>Alaska Student Loans</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7" w:tgtFrame="_blank" w:history="1">
        <w:r w:rsidRPr="002D6C58">
          <w:rPr>
            <w:rFonts w:ascii="Georgia" w:eastAsia="Times New Roman" w:hAnsi="Georgia" w:cs="Times New Roman"/>
            <w:i/>
            <w:iCs/>
            <w:color w:val="123965"/>
            <w:sz w:val="20"/>
            <w:szCs w:val="20"/>
            <w:u w:val="single"/>
          </w:rPr>
          <w:t>Alliant Credit Union</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8" w:tgtFrame="_blank" w:history="1">
        <w:r w:rsidRPr="002D6C58">
          <w:rPr>
            <w:rFonts w:ascii="Georgia" w:eastAsia="Times New Roman" w:hAnsi="Georgia" w:cs="Times New Roman"/>
            <w:i/>
            <w:iCs/>
            <w:color w:val="123965"/>
            <w:sz w:val="20"/>
            <w:szCs w:val="20"/>
            <w:u w:val="single"/>
          </w:rPr>
          <w:t>Apple Federal Credit Union</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9" w:tgtFrame="_blank" w:history="1">
        <w:r w:rsidRPr="002D6C58">
          <w:rPr>
            <w:rFonts w:ascii="Georgia" w:eastAsia="Times New Roman" w:hAnsi="Georgia" w:cs="Times New Roman"/>
            <w:i/>
            <w:iCs/>
            <w:color w:val="123965"/>
            <w:sz w:val="20"/>
            <w:szCs w:val="20"/>
            <w:u w:val="single"/>
          </w:rPr>
          <w:t>Bank of Lake Mills</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10" w:tgtFrame="_blank" w:history="1">
        <w:r w:rsidRPr="002D6C58">
          <w:rPr>
            <w:rFonts w:ascii="Georgia" w:eastAsia="Times New Roman" w:hAnsi="Georgia" w:cs="Times New Roman"/>
            <w:i/>
            <w:iCs/>
            <w:color w:val="123965"/>
            <w:sz w:val="20"/>
            <w:szCs w:val="20"/>
            <w:u w:val="single"/>
          </w:rPr>
          <w:t>Bank of North Dakota Student Loans</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11" w:tgtFrame="_blank" w:history="1">
        <w:r w:rsidRPr="002D6C58">
          <w:rPr>
            <w:rFonts w:ascii="Georgia" w:eastAsia="Times New Roman" w:hAnsi="Georgia" w:cs="Times New Roman"/>
            <w:i/>
            <w:iCs/>
            <w:color w:val="123965"/>
            <w:sz w:val="20"/>
            <w:szCs w:val="20"/>
            <w:u w:val="single"/>
          </w:rPr>
          <w:t>Bank-Fund Staff Federal Credit Union</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12" w:tgtFrame="_blank" w:history="1">
        <w:r w:rsidRPr="002D6C58">
          <w:rPr>
            <w:rFonts w:ascii="Georgia" w:eastAsia="Times New Roman" w:hAnsi="Georgia" w:cs="Times New Roman"/>
            <w:i/>
            <w:iCs/>
            <w:color w:val="123965"/>
            <w:sz w:val="20"/>
            <w:szCs w:val="20"/>
            <w:u w:val="single"/>
          </w:rPr>
          <w:t>Baxter Credit Union</w:t>
        </w:r>
      </w:hyperlink>
      <w:r w:rsidRPr="002D6C58">
        <w:rPr>
          <w:rFonts w:ascii="Georgia" w:eastAsia="Times New Roman" w:hAnsi="Georgia" w:cs="Times New Roman"/>
          <w:color w:val="333333"/>
          <w:sz w:val="20"/>
          <w:szCs w:val="20"/>
        </w:rPr>
        <w:t>* </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13" w:tgtFrame="_blank" w:history="1">
        <w:r w:rsidRPr="002D6C58">
          <w:rPr>
            <w:rFonts w:ascii="Georgia" w:eastAsia="Times New Roman" w:hAnsi="Georgia" w:cs="Times New Roman"/>
            <w:i/>
            <w:iCs/>
            <w:color w:val="123965"/>
            <w:sz w:val="20"/>
            <w:szCs w:val="20"/>
            <w:u w:val="single"/>
          </w:rPr>
          <w:t>Citizens Bank</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14" w:tgtFrame="_blank" w:history="1">
        <w:r w:rsidRPr="002D6C58">
          <w:rPr>
            <w:rFonts w:ascii="Georgia" w:eastAsia="Times New Roman" w:hAnsi="Georgia" w:cs="Times New Roman"/>
            <w:i/>
            <w:iCs/>
            <w:color w:val="123965"/>
            <w:sz w:val="20"/>
            <w:szCs w:val="20"/>
            <w:u w:val="single"/>
          </w:rPr>
          <w:t>Citizens Equity First Credit Union</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15" w:tgtFrame="_blank" w:history="1">
        <w:r w:rsidRPr="002D6C58">
          <w:rPr>
            <w:rFonts w:ascii="Georgia" w:eastAsia="Times New Roman" w:hAnsi="Georgia" w:cs="Times New Roman"/>
            <w:i/>
            <w:iCs/>
            <w:color w:val="123965"/>
            <w:sz w:val="20"/>
            <w:szCs w:val="20"/>
            <w:u w:val="single"/>
          </w:rPr>
          <w:t>College Ave Student Loan</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16" w:tgtFrame="_blank" w:history="1">
        <w:r w:rsidRPr="002D6C58">
          <w:rPr>
            <w:rFonts w:ascii="Georgia" w:eastAsia="Times New Roman" w:hAnsi="Georgia" w:cs="Times New Roman"/>
            <w:i/>
            <w:iCs/>
            <w:color w:val="123965"/>
            <w:sz w:val="20"/>
            <w:szCs w:val="20"/>
            <w:u w:val="single"/>
          </w:rPr>
          <w:t>Connecticut Higher Education Student Loan Authority</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17" w:tgtFrame="_blank" w:history="1">
        <w:proofErr w:type="spellStart"/>
        <w:r w:rsidRPr="002D6C58">
          <w:rPr>
            <w:rFonts w:ascii="Georgia" w:eastAsia="Times New Roman" w:hAnsi="Georgia" w:cs="Times New Roman"/>
            <w:i/>
            <w:iCs/>
            <w:color w:val="123965"/>
            <w:sz w:val="20"/>
            <w:szCs w:val="20"/>
            <w:u w:val="single"/>
          </w:rPr>
          <w:t>CommonBond</w:t>
        </w:r>
        <w:proofErr w:type="spellEnd"/>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18" w:tgtFrame="_blank" w:history="1">
        <w:r w:rsidRPr="002D6C58">
          <w:rPr>
            <w:rFonts w:ascii="Georgia" w:eastAsia="Times New Roman" w:hAnsi="Georgia" w:cs="Times New Roman"/>
            <w:i/>
            <w:iCs/>
            <w:color w:val="123965"/>
            <w:sz w:val="20"/>
            <w:szCs w:val="20"/>
            <w:u w:val="single"/>
          </w:rPr>
          <w:t>cu Student Loans</w:t>
        </w:r>
      </w:hyperlink>
      <w:r w:rsidRPr="002D6C58">
        <w:rPr>
          <w:rFonts w:ascii="Georgia" w:eastAsia="Times New Roman" w:hAnsi="Georgia" w:cs="Times New Roman"/>
          <w:color w:val="333333"/>
          <w:sz w:val="20"/>
          <w:szCs w:val="20"/>
        </w:rPr>
        <w:t> </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19" w:tgtFrame="_blank" w:history="1">
        <w:r w:rsidRPr="002D6C58">
          <w:rPr>
            <w:rFonts w:ascii="Georgia" w:eastAsia="Times New Roman" w:hAnsi="Georgia" w:cs="Times New Roman"/>
            <w:i/>
            <w:iCs/>
            <w:color w:val="123965"/>
            <w:sz w:val="20"/>
            <w:szCs w:val="20"/>
            <w:u w:val="single"/>
          </w:rPr>
          <w:t>Day Air Credit Union</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20" w:tgtFrame="_blank" w:history="1">
        <w:r w:rsidRPr="002D6C58">
          <w:rPr>
            <w:rFonts w:ascii="Georgia" w:eastAsia="Times New Roman" w:hAnsi="Georgia" w:cs="Times New Roman"/>
            <w:i/>
            <w:iCs/>
            <w:color w:val="123965"/>
            <w:sz w:val="20"/>
            <w:szCs w:val="20"/>
            <w:u w:val="single"/>
          </w:rPr>
          <w:t>Democracy Federal Credit Union</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21" w:tgtFrame="_blank" w:history="1">
        <w:r w:rsidRPr="002D6C58">
          <w:rPr>
            <w:rFonts w:ascii="Georgia" w:eastAsia="Times New Roman" w:hAnsi="Georgia" w:cs="Times New Roman"/>
            <w:i/>
            <w:iCs/>
            <w:color w:val="123965"/>
            <w:sz w:val="20"/>
            <w:szCs w:val="20"/>
            <w:u w:val="single"/>
          </w:rPr>
          <w:t>Digital Federal Credit Union</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22" w:tgtFrame="_blank" w:history="1">
        <w:r w:rsidRPr="002D6C58">
          <w:rPr>
            <w:rFonts w:ascii="Georgia" w:eastAsia="Times New Roman" w:hAnsi="Georgia" w:cs="Times New Roman"/>
            <w:i/>
            <w:iCs/>
            <w:color w:val="123965"/>
            <w:sz w:val="20"/>
            <w:szCs w:val="20"/>
            <w:u w:val="single"/>
          </w:rPr>
          <w:t>Discover Student Loans</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23" w:tgtFrame="_blank" w:history="1">
        <w:r w:rsidRPr="002D6C58">
          <w:rPr>
            <w:rFonts w:ascii="Georgia" w:eastAsia="Times New Roman" w:hAnsi="Georgia" w:cs="Times New Roman"/>
            <w:i/>
            <w:iCs/>
            <w:color w:val="123965"/>
            <w:sz w:val="20"/>
            <w:szCs w:val="20"/>
            <w:u w:val="single"/>
          </w:rPr>
          <w:t>Everett Credit Union</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24" w:tgtFrame="_blank" w:history="1">
        <w:r w:rsidRPr="002D6C58">
          <w:rPr>
            <w:rFonts w:ascii="Georgia" w:eastAsia="Times New Roman" w:hAnsi="Georgia" w:cs="Times New Roman"/>
            <w:i/>
            <w:iCs/>
            <w:color w:val="123965"/>
            <w:sz w:val="20"/>
            <w:szCs w:val="20"/>
            <w:u w:val="single"/>
          </w:rPr>
          <w:t>First Technology Federal Credit Union</w:t>
        </w:r>
      </w:hyperlink>
      <w:r w:rsidRPr="002D6C58">
        <w:rPr>
          <w:rFonts w:ascii="Georgia" w:eastAsia="Times New Roman" w:hAnsi="Georgia" w:cs="Times New Roman"/>
          <w:color w:val="333333"/>
          <w:sz w:val="20"/>
          <w:szCs w:val="20"/>
        </w:rPr>
        <w:t>* </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25" w:tgtFrame="_blank" w:history="1">
        <w:r w:rsidRPr="002D6C58">
          <w:rPr>
            <w:rFonts w:ascii="Georgia" w:eastAsia="Times New Roman" w:hAnsi="Georgia" w:cs="Times New Roman"/>
            <w:i/>
            <w:iCs/>
            <w:color w:val="123965"/>
            <w:sz w:val="20"/>
            <w:szCs w:val="20"/>
            <w:u w:val="single"/>
          </w:rPr>
          <w:t>Georgia's Own Credit Union</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26" w:tgtFrame="_blank" w:history="1">
        <w:r w:rsidRPr="002D6C58">
          <w:rPr>
            <w:rFonts w:ascii="Georgia" w:eastAsia="Times New Roman" w:hAnsi="Georgia" w:cs="Times New Roman"/>
            <w:i/>
            <w:iCs/>
            <w:color w:val="123965"/>
            <w:sz w:val="20"/>
            <w:szCs w:val="20"/>
            <w:u w:val="single"/>
          </w:rPr>
          <w:t>GESA Credit Union</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27" w:tgtFrame="_blank" w:history="1">
        <w:r w:rsidRPr="002D6C58">
          <w:rPr>
            <w:rFonts w:ascii="Georgia" w:eastAsia="Times New Roman" w:hAnsi="Georgia" w:cs="Times New Roman"/>
            <w:i/>
            <w:iCs/>
            <w:color w:val="123965"/>
            <w:sz w:val="20"/>
            <w:szCs w:val="20"/>
            <w:u w:val="single"/>
          </w:rPr>
          <w:t>Holy Rosary Credit Union</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28" w:tgtFrame="_blank" w:history="1">
        <w:r w:rsidRPr="002D6C58">
          <w:rPr>
            <w:rFonts w:ascii="Georgia" w:eastAsia="Times New Roman" w:hAnsi="Georgia" w:cs="Times New Roman"/>
            <w:i/>
            <w:iCs/>
            <w:color w:val="123965"/>
            <w:sz w:val="20"/>
            <w:szCs w:val="20"/>
            <w:u w:val="single"/>
          </w:rPr>
          <w:t>Iowa Student Loans</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29" w:tgtFrame="_blank" w:history="1">
        <w:r w:rsidRPr="002D6C58">
          <w:rPr>
            <w:rFonts w:ascii="Georgia" w:eastAsia="Times New Roman" w:hAnsi="Georgia" w:cs="Times New Roman"/>
            <w:i/>
            <w:iCs/>
            <w:color w:val="123965"/>
            <w:sz w:val="20"/>
            <w:szCs w:val="20"/>
            <w:u w:val="single"/>
          </w:rPr>
          <w:t>Keystone Federal Credit Union</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30" w:tgtFrame="_blank" w:history="1">
        <w:r w:rsidRPr="002D6C58">
          <w:rPr>
            <w:rFonts w:ascii="Georgia" w:eastAsia="Times New Roman" w:hAnsi="Georgia" w:cs="Times New Roman"/>
            <w:i/>
            <w:iCs/>
            <w:color w:val="123965"/>
            <w:sz w:val="20"/>
            <w:szCs w:val="20"/>
            <w:u w:val="single"/>
          </w:rPr>
          <w:t>Liberty Bank</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31" w:tgtFrame="_blank" w:history="1">
        <w:r w:rsidRPr="002D6C58">
          <w:rPr>
            <w:rFonts w:ascii="Georgia" w:eastAsia="Times New Roman" w:hAnsi="Georgia" w:cs="Times New Roman"/>
            <w:i/>
            <w:iCs/>
            <w:color w:val="123965"/>
            <w:sz w:val="20"/>
            <w:szCs w:val="20"/>
            <w:u w:val="single"/>
          </w:rPr>
          <w:t>Maine Education Loan Authority</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32" w:history="1">
        <w:r w:rsidRPr="002D6C58">
          <w:rPr>
            <w:rFonts w:ascii="Georgia" w:eastAsia="Times New Roman" w:hAnsi="Georgia" w:cs="Times New Roman"/>
            <w:i/>
            <w:iCs/>
            <w:color w:val="123965"/>
            <w:sz w:val="20"/>
            <w:szCs w:val="20"/>
            <w:u w:val="single"/>
          </w:rPr>
          <w:t>Massachusetts Educational Financing Authority</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33" w:tgtFrame="_blank" w:history="1">
        <w:r w:rsidRPr="002D6C58">
          <w:rPr>
            <w:rFonts w:ascii="Georgia" w:eastAsia="Times New Roman" w:hAnsi="Georgia" w:cs="Times New Roman"/>
            <w:i/>
            <w:iCs/>
            <w:color w:val="123965"/>
            <w:sz w:val="20"/>
            <w:szCs w:val="20"/>
            <w:u w:val="single"/>
          </w:rPr>
          <w:t>Midwest Bank of Western IL</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34" w:tgtFrame="_blank" w:history="1">
        <w:r w:rsidRPr="002D6C58">
          <w:rPr>
            <w:rFonts w:ascii="Georgia" w:eastAsia="Times New Roman" w:hAnsi="Georgia" w:cs="Times New Roman"/>
            <w:i/>
            <w:iCs/>
            <w:color w:val="123965"/>
            <w:sz w:val="20"/>
            <w:szCs w:val="20"/>
            <w:u w:val="single"/>
          </w:rPr>
          <w:t>Minnesota Office of Higher Education</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35" w:tgtFrame="_blank" w:history="1">
        <w:proofErr w:type="spellStart"/>
        <w:r w:rsidRPr="002D6C58">
          <w:rPr>
            <w:rFonts w:ascii="Georgia" w:eastAsia="Times New Roman" w:hAnsi="Georgia" w:cs="Times New Roman"/>
            <w:i/>
            <w:iCs/>
            <w:color w:val="123965"/>
            <w:sz w:val="20"/>
            <w:szCs w:val="20"/>
            <w:u w:val="single"/>
          </w:rPr>
          <w:t>MPower</w:t>
        </w:r>
        <w:proofErr w:type="spellEnd"/>
        <w:r w:rsidRPr="002D6C58">
          <w:rPr>
            <w:rFonts w:ascii="Georgia" w:eastAsia="Times New Roman" w:hAnsi="Georgia" w:cs="Times New Roman"/>
            <w:i/>
            <w:iCs/>
            <w:color w:val="123965"/>
            <w:sz w:val="20"/>
            <w:szCs w:val="20"/>
            <w:u w:val="single"/>
          </w:rPr>
          <w:t xml:space="preserve"> Financing</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36" w:tgtFrame="_blank" w:history="1">
        <w:r w:rsidRPr="002D6C58">
          <w:rPr>
            <w:rFonts w:ascii="Georgia" w:eastAsia="Times New Roman" w:hAnsi="Georgia" w:cs="Times New Roman"/>
            <w:i/>
            <w:iCs/>
            <w:color w:val="123965"/>
            <w:sz w:val="20"/>
            <w:szCs w:val="20"/>
            <w:u w:val="single"/>
          </w:rPr>
          <w:t>NASA Federal Credit Union</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37" w:tgtFrame="_blank" w:history="1">
        <w:r w:rsidRPr="002D6C58">
          <w:rPr>
            <w:rFonts w:ascii="Georgia" w:eastAsia="Times New Roman" w:hAnsi="Georgia" w:cs="Times New Roman"/>
            <w:i/>
            <w:iCs/>
            <w:color w:val="123965"/>
            <w:sz w:val="20"/>
            <w:szCs w:val="20"/>
            <w:u w:val="single"/>
          </w:rPr>
          <w:t>NJ Class</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38" w:tgtFrame="_blank" w:history="1">
        <w:proofErr w:type="spellStart"/>
        <w:r w:rsidRPr="002D6C58">
          <w:rPr>
            <w:rFonts w:ascii="Georgia" w:eastAsia="Times New Roman" w:hAnsi="Georgia" w:cs="Times New Roman"/>
            <w:i/>
            <w:iCs/>
            <w:color w:val="123965"/>
            <w:sz w:val="20"/>
            <w:szCs w:val="20"/>
            <w:u w:val="single"/>
          </w:rPr>
          <w:t>NorthCountry</w:t>
        </w:r>
        <w:proofErr w:type="spellEnd"/>
        <w:r w:rsidRPr="002D6C58">
          <w:rPr>
            <w:rFonts w:ascii="Georgia" w:eastAsia="Times New Roman" w:hAnsi="Georgia" w:cs="Times New Roman"/>
            <w:i/>
            <w:iCs/>
            <w:color w:val="123965"/>
            <w:sz w:val="20"/>
            <w:szCs w:val="20"/>
            <w:u w:val="single"/>
          </w:rPr>
          <w:t xml:space="preserve"> Federal Credit Union</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39" w:tgtFrame="_blank" w:history="1">
        <w:r w:rsidRPr="002D6C58">
          <w:rPr>
            <w:rFonts w:ascii="Georgia" w:eastAsia="Times New Roman" w:hAnsi="Georgia" w:cs="Times New Roman"/>
            <w:i/>
            <w:iCs/>
            <w:color w:val="123965"/>
            <w:sz w:val="20"/>
            <w:szCs w:val="20"/>
            <w:u w:val="single"/>
          </w:rPr>
          <w:t>Northern FCU</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40" w:tgtFrame="_blank" w:history="1">
        <w:r w:rsidRPr="002D6C58">
          <w:rPr>
            <w:rFonts w:ascii="Georgia" w:eastAsia="Times New Roman" w:hAnsi="Georgia" w:cs="Times New Roman"/>
            <w:i/>
            <w:iCs/>
            <w:color w:val="123965"/>
            <w:sz w:val="20"/>
            <w:szCs w:val="20"/>
            <w:u w:val="single"/>
          </w:rPr>
          <w:t>Northwest Federal Credit Union</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41" w:tgtFrame="_blank" w:history="1">
        <w:r w:rsidRPr="002D6C58">
          <w:rPr>
            <w:rFonts w:ascii="Georgia" w:eastAsia="Times New Roman" w:hAnsi="Georgia" w:cs="Times New Roman"/>
            <w:i/>
            <w:iCs/>
            <w:color w:val="123965"/>
            <w:sz w:val="20"/>
            <w:szCs w:val="20"/>
            <w:u w:val="single"/>
          </w:rPr>
          <w:t>Nutmeg State Federal Credit Union</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42" w:tgtFrame="_blank" w:history="1">
        <w:r w:rsidRPr="002D6C58">
          <w:rPr>
            <w:rFonts w:ascii="Georgia" w:eastAsia="Times New Roman" w:hAnsi="Georgia" w:cs="Times New Roman"/>
            <w:i/>
            <w:iCs/>
            <w:color w:val="123965"/>
            <w:sz w:val="20"/>
            <w:szCs w:val="20"/>
            <w:u w:val="single"/>
          </w:rPr>
          <w:t>PNC Bank</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43" w:tgtFrame="_blank" w:history="1">
        <w:r w:rsidRPr="002D6C58">
          <w:rPr>
            <w:rFonts w:ascii="Georgia" w:eastAsia="Times New Roman" w:hAnsi="Georgia" w:cs="Times New Roman"/>
            <w:i/>
            <w:iCs/>
            <w:color w:val="123965"/>
            <w:sz w:val="20"/>
            <w:szCs w:val="20"/>
            <w:u w:val="single"/>
          </w:rPr>
          <w:t>Prodigy Finance</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44" w:tgtFrame="_blank" w:history="1">
        <w:r w:rsidRPr="002D6C58">
          <w:rPr>
            <w:rFonts w:ascii="Georgia" w:eastAsia="Times New Roman" w:hAnsi="Georgia" w:cs="Times New Roman"/>
            <w:i/>
            <w:iCs/>
            <w:color w:val="123965"/>
            <w:sz w:val="20"/>
            <w:szCs w:val="20"/>
            <w:u w:val="single"/>
          </w:rPr>
          <w:t>Rhode Island Student Loan Authority</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45" w:tgtFrame="_blank" w:history="1">
        <w:r w:rsidRPr="002D6C58">
          <w:rPr>
            <w:rFonts w:ascii="Georgia" w:eastAsia="Times New Roman" w:hAnsi="Georgia" w:cs="Times New Roman"/>
            <w:i/>
            <w:iCs/>
            <w:color w:val="123965"/>
            <w:sz w:val="20"/>
            <w:szCs w:val="20"/>
            <w:u w:val="single"/>
          </w:rPr>
          <w:t>SAFE Credit Union</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46" w:tgtFrame="_blank" w:history="1">
        <w:r w:rsidRPr="002D6C58">
          <w:rPr>
            <w:rFonts w:ascii="Georgia" w:eastAsia="Times New Roman" w:hAnsi="Georgia" w:cs="Times New Roman"/>
            <w:i/>
            <w:iCs/>
            <w:color w:val="123965"/>
            <w:sz w:val="20"/>
            <w:szCs w:val="20"/>
            <w:u w:val="single"/>
          </w:rPr>
          <w:t>Sallie Mae</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47" w:tgtFrame="_blank" w:history="1">
        <w:r w:rsidRPr="002D6C58">
          <w:rPr>
            <w:rFonts w:ascii="Georgia" w:eastAsia="Times New Roman" w:hAnsi="Georgia" w:cs="Times New Roman"/>
            <w:i/>
            <w:iCs/>
            <w:color w:val="123965"/>
            <w:sz w:val="20"/>
            <w:szCs w:val="20"/>
            <w:u w:val="single"/>
          </w:rPr>
          <w:t>Social Finance - MBA Loan</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48" w:tgtFrame="_blank" w:history="1">
        <w:r w:rsidRPr="002D6C58">
          <w:rPr>
            <w:rFonts w:ascii="Georgia" w:eastAsia="Times New Roman" w:hAnsi="Georgia" w:cs="Times New Roman"/>
            <w:i/>
            <w:iCs/>
            <w:color w:val="123965"/>
            <w:sz w:val="20"/>
            <w:szCs w:val="20"/>
            <w:u w:val="single"/>
          </w:rPr>
          <w:t>SunTrust Bank</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49" w:tgtFrame="_blank" w:history="1">
        <w:r w:rsidRPr="002D6C58">
          <w:rPr>
            <w:rFonts w:ascii="Georgia" w:eastAsia="Times New Roman" w:hAnsi="Georgia" w:cs="Times New Roman"/>
            <w:i/>
            <w:iCs/>
            <w:color w:val="123965"/>
            <w:sz w:val="20"/>
            <w:szCs w:val="20"/>
            <w:u w:val="single"/>
          </w:rPr>
          <w:t>Thrivent Federal Credit Union</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50" w:tgtFrame="_blank" w:history="1">
        <w:r w:rsidRPr="002D6C58">
          <w:rPr>
            <w:rFonts w:ascii="Georgia" w:eastAsia="Times New Roman" w:hAnsi="Georgia" w:cs="Times New Roman"/>
            <w:i/>
            <w:iCs/>
            <w:color w:val="123965"/>
            <w:sz w:val="20"/>
            <w:szCs w:val="20"/>
            <w:u w:val="single"/>
          </w:rPr>
          <w:t>Union Federal Private Student Loan</w:t>
        </w:r>
      </w:hyperlink>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51" w:tgtFrame="_blank" w:history="1">
        <w:proofErr w:type="spellStart"/>
        <w:r w:rsidRPr="002D6C58">
          <w:rPr>
            <w:rFonts w:ascii="Georgia" w:eastAsia="Times New Roman" w:hAnsi="Georgia" w:cs="Times New Roman"/>
            <w:i/>
            <w:iCs/>
            <w:color w:val="123965"/>
            <w:sz w:val="20"/>
            <w:szCs w:val="20"/>
            <w:u w:val="single"/>
          </w:rPr>
          <w:t>Unitus</w:t>
        </w:r>
        <w:proofErr w:type="spellEnd"/>
        <w:r w:rsidRPr="002D6C58">
          <w:rPr>
            <w:rFonts w:ascii="Georgia" w:eastAsia="Times New Roman" w:hAnsi="Georgia" w:cs="Times New Roman"/>
            <w:i/>
            <w:iCs/>
            <w:color w:val="123965"/>
            <w:sz w:val="20"/>
            <w:szCs w:val="20"/>
            <w:u w:val="single"/>
          </w:rPr>
          <w:t xml:space="preserve"> Community Credit Union</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52" w:tgtFrame="_blank" w:history="1">
        <w:r w:rsidRPr="002D6C58">
          <w:rPr>
            <w:rFonts w:ascii="Georgia" w:eastAsia="Times New Roman" w:hAnsi="Georgia" w:cs="Times New Roman"/>
            <w:i/>
            <w:iCs/>
            <w:color w:val="123965"/>
            <w:sz w:val="20"/>
            <w:szCs w:val="20"/>
            <w:u w:val="single"/>
          </w:rPr>
          <w:t>USC Credit Union</w:t>
        </w:r>
      </w:hyperlink>
      <w:r w:rsidRPr="002D6C58">
        <w:rPr>
          <w:rFonts w:ascii="Georgia" w:eastAsia="Times New Roman" w:hAnsi="Georgia" w:cs="Times New Roman"/>
          <w:color w:val="333333"/>
          <w:sz w:val="20"/>
          <w:szCs w:val="20"/>
        </w:rPr>
        <w:t>*</w:t>
      </w:r>
    </w:p>
    <w:p w:rsidR="002D6C58" w:rsidRP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53" w:tgtFrame="_blank" w:history="1">
        <w:r w:rsidRPr="002D6C58">
          <w:rPr>
            <w:rFonts w:ascii="Georgia" w:eastAsia="Times New Roman" w:hAnsi="Georgia" w:cs="Times New Roman"/>
            <w:i/>
            <w:iCs/>
            <w:color w:val="123965"/>
            <w:sz w:val="20"/>
            <w:szCs w:val="20"/>
            <w:u w:val="single"/>
          </w:rPr>
          <w:t>Vermont Student Assistance Corporation</w:t>
        </w:r>
      </w:hyperlink>
    </w:p>
    <w:p w:rsidR="002D6C58" w:rsidRDefault="002D6C58" w:rsidP="002D6C58">
      <w:pPr>
        <w:numPr>
          <w:ilvl w:val="0"/>
          <w:numId w:val="1"/>
        </w:numPr>
        <w:tabs>
          <w:tab w:val="clear" w:pos="720"/>
          <w:tab w:val="num" w:pos="1800"/>
        </w:tabs>
        <w:spacing w:after="0" w:line="240" w:lineRule="auto"/>
        <w:ind w:left="1080"/>
        <w:rPr>
          <w:rFonts w:ascii="Georgia" w:eastAsia="Times New Roman" w:hAnsi="Georgia" w:cs="Times New Roman"/>
          <w:color w:val="333333"/>
          <w:sz w:val="20"/>
          <w:szCs w:val="20"/>
        </w:rPr>
      </w:pPr>
      <w:hyperlink r:id="rId54" w:tgtFrame="_blank" w:history="1">
        <w:r w:rsidRPr="002D6C58">
          <w:rPr>
            <w:rFonts w:ascii="Georgia" w:eastAsia="Times New Roman" w:hAnsi="Georgia" w:cs="Times New Roman"/>
            <w:i/>
            <w:iCs/>
            <w:color w:val="123965"/>
            <w:sz w:val="20"/>
            <w:szCs w:val="20"/>
            <w:u w:val="single"/>
          </w:rPr>
          <w:t>Wells Fargo</w:t>
        </w:r>
      </w:hyperlink>
    </w:p>
    <w:bookmarkEnd w:id="0"/>
    <w:p w:rsidR="002D6C58" w:rsidRPr="002D6C58" w:rsidRDefault="002D6C58" w:rsidP="002D6C58">
      <w:pPr>
        <w:spacing w:after="0" w:line="240" w:lineRule="auto"/>
        <w:rPr>
          <w:rFonts w:ascii="Georgia" w:eastAsia="Times New Roman" w:hAnsi="Georgia" w:cs="Times New Roman"/>
          <w:color w:val="333333"/>
          <w:sz w:val="20"/>
          <w:szCs w:val="20"/>
        </w:rPr>
      </w:pPr>
    </w:p>
    <w:p w:rsidR="002D6C58" w:rsidRPr="002D6C58" w:rsidRDefault="002D6C58" w:rsidP="002D6C58">
      <w:pPr>
        <w:shd w:val="clear" w:color="auto" w:fill="FFFFFF"/>
        <w:spacing w:after="0" w:line="240" w:lineRule="auto"/>
        <w:rPr>
          <w:rFonts w:ascii="Georgia" w:eastAsia="Times New Roman" w:hAnsi="Georgia" w:cs="Times New Roman"/>
          <w:color w:val="333333"/>
          <w:sz w:val="21"/>
          <w:szCs w:val="21"/>
        </w:rPr>
      </w:pPr>
      <w:r w:rsidRPr="002D6C58">
        <w:rPr>
          <w:rFonts w:ascii="Georgia" w:eastAsia="Times New Roman" w:hAnsi="Georgia" w:cs="Times New Roman"/>
          <w:color w:val="333333"/>
          <w:sz w:val="21"/>
          <w:szCs w:val="21"/>
        </w:rPr>
        <w:t>*Lender does not participate with ELM Select. Please contact the lender directly for their most current student loan information.</w:t>
      </w:r>
    </w:p>
    <w:p w:rsidR="008C6968" w:rsidRDefault="002D6C58" w:rsidP="002D6C58">
      <w:pPr>
        <w:spacing w:after="0" w:line="240" w:lineRule="auto"/>
      </w:pPr>
    </w:p>
    <w:sectPr w:rsidR="008C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A12DD"/>
    <w:multiLevelType w:val="multilevel"/>
    <w:tmpl w:val="D0BE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8"/>
    <w:rsid w:val="002D6C58"/>
    <w:rsid w:val="00A445A4"/>
    <w:rsid w:val="00F8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53066-D3A0-4AFE-8869-6B54D3EF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6C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and">
    <w:name w:val="expand"/>
    <w:basedOn w:val="Normal"/>
    <w:rsid w:val="002D6C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6C58"/>
    <w:rPr>
      <w:color w:val="0000FF"/>
      <w:u w:val="single"/>
    </w:rPr>
  </w:style>
  <w:style w:type="paragraph" w:styleId="NormalWeb">
    <w:name w:val="Normal (Web)"/>
    <w:basedOn w:val="Normal"/>
    <w:uiPriority w:val="99"/>
    <w:semiHidden/>
    <w:unhideWhenUsed/>
    <w:rsid w:val="002D6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6C5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D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3232">
      <w:bodyDiv w:val="1"/>
      <w:marLeft w:val="0"/>
      <w:marRight w:val="0"/>
      <w:marTop w:val="0"/>
      <w:marBottom w:val="0"/>
      <w:divBdr>
        <w:top w:val="none" w:sz="0" w:space="0" w:color="auto"/>
        <w:left w:val="none" w:sz="0" w:space="0" w:color="auto"/>
        <w:bottom w:val="none" w:sz="0" w:space="0" w:color="auto"/>
        <w:right w:val="none" w:sz="0" w:space="0" w:color="auto"/>
      </w:divBdr>
      <w:divsChild>
        <w:div w:id="197746273">
          <w:marLeft w:val="0"/>
          <w:marRight w:val="0"/>
          <w:marTop w:val="0"/>
          <w:marBottom w:val="0"/>
          <w:divBdr>
            <w:top w:val="none" w:sz="0" w:space="0" w:color="auto"/>
            <w:left w:val="none" w:sz="0" w:space="0" w:color="auto"/>
            <w:bottom w:val="none" w:sz="0" w:space="0" w:color="auto"/>
            <w:right w:val="none" w:sz="0" w:space="0" w:color="auto"/>
          </w:divBdr>
        </w:div>
      </w:divsChild>
    </w:div>
    <w:div w:id="1816558498">
      <w:bodyDiv w:val="1"/>
      <w:marLeft w:val="0"/>
      <w:marRight w:val="0"/>
      <w:marTop w:val="0"/>
      <w:marBottom w:val="0"/>
      <w:divBdr>
        <w:top w:val="none" w:sz="0" w:space="0" w:color="auto"/>
        <w:left w:val="none" w:sz="0" w:space="0" w:color="auto"/>
        <w:bottom w:val="none" w:sz="0" w:space="0" w:color="auto"/>
        <w:right w:val="none" w:sz="0" w:space="0" w:color="auto"/>
      </w:divBdr>
      <w:divsChild>
        <w:div w:id="223302084">
          <w:marLeft w:val="0"/>
          <w:marRight w:val="0"/>
          <w:marTop w:val="0"/>
          <w:marBottom w:val="0"/>
          <w:divBdr>
            <w:top w:val="none" w:sz="0" w:space="0" w:color="auto"/>
            <w:left w:val="none" w:sz="0" w:space="0" w:color="auto"/>
            <w:bottom w:val="none" w:sz="0" w:space="0" w:color="auto"/>
            <w:right w:val="none" w:sz="0" w:space="0" w:color="auto"/>
          </w:divBdr>
          <w:divsChild>
            <w:div w:id="1671831087">
              <w:marLeft w:val="0"/>
              <w:marRight w:val="0"/>
              <w:marTop w:val="0"/>
              <w:marBottom w:val="0"/>
              <w:divBdr>
                <w:top w:val="none" w:sz="0" w:space="0" w:color="auto"/>
                <w:left w:val="none" w:sz="0" w:space="0" w:color="auto"/>
                <w:bottom w:val="none" w:sz="0" w:space="0" w:color="auto"/>
                <w:right w:val="none" w:sz="0" w:space="0" w:color="auto"/>
              </w:divBdr>
              <w:divsChild>
                <w:div w:id="1145395489">
                  <w:marLeft w:val="0"/>
                  <w:marRight w:val="0"/>
                  <w:marTop w:val="0"/>
                  <w:marBottom w:val="0"/>
                  <w:divBdr>
                    <w:top w:val="none" w:sz="0" w:space="0" w:color="auto"/>
                    <w:left w:val="none" w:sz="0" w:space="0" w:color="auto"/>
                    <w:bottom w:val="none" w:sz="0" w:space="0" w:color="auto"/>
                    <w:right w:val="none" w:sz="0" w:space="0" w:color="auto"/>
                  </w:divBdr>
                  <w:divsChild>
                    <w:div w:id="12074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tizensbank.com/trufitstudentloan/default.aspx" TargetMode="External"/><Relationship Id="rId18" Type="http://schemas.openxmlformats.org/officeDocument/2006/relationships/hyperlink" Target="http://www.custudentloans.org/" TargetMode="External"/><Relationship Id="rId26" Type="http://schemas.openxmlformats.org/officeDocument/2006/relationships/hyperlink" Target="http://gesa.studentchoice.org/" TargetMode="External"/><Relationship Id="rId39" Type="http://schemas.openxmlformats.org/officeDocument/2006/relationships/hyperlink" Target="http://northernfcu.studentchoice.org/" TargetMode="External"/><Relationship Id="rId21" Type="http://schemas.openxmlformats.org/officeDocument/2006/relationships/hyperlink" Target="http://dcu.studentchoice.org/" TargetMode="External"/><Relationship Id="rId34" Type="http://schemas.openxmlformats.org/officeDocument/2006/relationships/hyperlink" Target="https://www.ohe.state.mn.us/" TargetMode="External"/><Relationship Id="rId42" Type="http://schemas.openxmlformats.org/officeDocument/2006/relationships/hyperlink" Target="http://www.pnconcampus.com/" TargetMode="External"/><Relationship Id="rId47" Type="http://schemas.openxmlformats.org/officeDocument/2006/relationships/hyperlink" Target="https://www.sofi.com/" TargetMode="External"/><Relationship Id="rId50" Type="http://schemas.openxmlformats.org/officeDocument/2006/relationships/hyperlink" Target="https://www.unionfederalstudentloans.com/" TargetMode="External"/><Relationship Id="rId55" Type="http://schemas.openxmlformats.org/officeDocument/2006/relationships/fontTable" Target="fontTable.xml"/><Relationship Id="rId7" Type="http://schemas.openxmlformats.org/officeDocument/2006/relationships/hyperlink" Target="http://www.alliantcu.com/studentloan/" TargetMode="External"/><Relationship Id="rId12" Type="http://schemas.openxmlformats.org/officeDocument/2006/relationships/hyperlink" Target="http://bcu.studentchoice.org/" TargetMode="External"/><Relationship Id="rId17" Type="http://schemas.openxmlformats.org/officeDocument/2006/relationships/hyperlink" Target="https://commonbond.co/" TargetMode="External"/><Relationship Id="rId25" Type="http://schemas.openxmlformats.org/officeDocument/2006/relationships/hyperlink" Target="http://georgiasown.studentchoice.org/" TargetMode="External"/><Relationship Id="rId33" Type="http://schemas.openxmlformats.org/officeDocument/2006/relationships/hyperlink" Target="https://www.slfc.com/slfcPresentationTier/iHELP?ORID=909005" TargetMode="External"/><Relationship Id="rId38" Type="http://schemas.openxmlformats.org/officeDocument/2006/relationships/hyperlink" Target="http://northcountry.studentchoice.org/" TargetMode="External"/><Relationship Id="rId46" Type="http://schemas.openxmlformats.org/officeDocument/2006/relationships/hyperlink" Target="https://www.salliemae.com/welcome/" TargetMode="External"/><Relationship Id="rId2" Type="http://schemas.openxmlformats.org/officeDocument/2006/relationships/styles" Target="styles.xml"/><Relationship Id="rId16" Type="http://schemas.openxmlformats.org/officeDocument/2006/relationships/hyperlink" Target="http://www.chesla.org/CHESLA_Loan_Basics/CHESLA_Loans/" TargetMode="External"/><Relationship Id="rId20" Type="http://schemas.openxmlformats.org/officeDocument/2006/relationships/hyperlink" Target="http://www.democracyfcu.studentchoice.org/" TargetMode="External"/><Relationship Id="rId29" Type="http://schemas.openxmlformats.org/officeDocument/2006/relationships/hyperlink" Target="http://keystonefcu.studentchoice.org/" TargetMode="External"/><Relationship Id="rId41" Type="http://schemas.openxmlformats.org/officeDocument/2006/relationships/hyperlink" Target="http://nutmegstatefcu.studentchoice.org/" TargetMode="External"/><Relationship Id="rId54" Type="http://schemas.openxmlformats.org/officeDocument/2006/relationships/hyperlink" Target="https://www.wellsfargo.com/student/" TargetMode="External"/><Relationship Id="rId1" Type="http://schemas.openxmlformats.org/officeDocument/2006/relationships/numbering" Target="numbering.xml"/><Relationship Id="rId6" Type="http://schemas.openxmlformats.org/officeDocument/2006/relationships/hyperlink" Target="http://acpe.alaska.gov/STUDENT-PARENT/Loans/State_Education_Loans" TargetMode="External"/><Relationship Id="rId11" Type="http://schemas.openxmlformats.org/officeDocument/2006/relationships/hyperlink" Target="http://bfsfcu.studentchoice.org/" TargetMode="External"/><Relationship Id="rId24" Type="http://schemas.openxmlformats.org/officeDocument/2006/relationships/hyperlink" Target="http://firsttechfed.studentchoice.org/" TargetMode="External"/><Relationship Id="rId32" Type="http://schemas.openxmlformats.org/officeDocument/2006/relationships/hyperlink" Target="http://www.mefa.org/" TargetMode="External"/><Relationship Id="rId37" Type="http://schemas.openxmlformats.org/officeDocument/2006/relationships/hyperlink" Target="http://www.hesaa.org/" TargetMode="External"/><Relationship Id="rId40" Type="http://schemas.openxmlformats.org/officeDocument/2006/relationships/hyperlink" Target="http://nwfcu.studentchoice.org/" TargetMode="External"/><Relationship Id="rId45" Type="http://schemas.openxmlformats.org/officeDocument/2006/relationships/hyperlink" Target="https://www.safecu.org/lifestyle_loans/student_loans/index.aspx" TargetMode="External"/><Relationship Id="rId53" Type="http://schemas.openxmlformats.org/officeDocument/2006/relationships/hyperlink" Target="http://services.vsac.org/wps/wcm/connect/vsac/VSAC" TargetMode="External"/><Relationship Id="rId5" Type="http://schemas.openxmlformats.org/officeDocument/2006/relationships/hyperlink" Target="http://www.elmselect.com/link/query?schoolid=460" TargetMode="External"/><Relationship Id="rId15" Type="http://schemas.openxmlformats.org/officeDocument/2006/relationships/hyperlink" Target="http://www.collegeavestudentloans.com/" TargetMode="External"/><Relationship Id="rId23" Type="http://schemas.openxmlformats.org/officeDocument/2006/relationships/hyperlink" Target="http://everettcu.studentchoice.org/" TargetMode="External"/><Relationship Id="rId28" Type="http://schemas.openxmlformats.org/officeDocument/2006/relationships/hyperlink" Target="http://www.studentloan.org/" TargetMode="External"/><Relationship Id="rId36" Type="http://schemas.openxmlformats.org/officeDocument/2006/relationships/hyperlink" Target="http://nasafcu.studentchoice.org/" TargetMode="External"/><Relationship Id="rId49" Type="http://schemas.openxmlformats.org/officeDocument/2006/relationships/hyperlink" Target="https://www.thriventcu.com/personal/student-solutions/student-loans/index.html" TargetMode="External"/><Relationship Id="rId10" Type="http://schemas.openxmlformats.org/officeDocument/2006/relationships/hyperlink" Target="http://mystudentloanonline.nd.gov/" TargetMode="External"/><Relationship Id="rId19" Type="http://schemas.openxmlformats.org/officeDocument/2006/relationships/hyperlink" Target="http://dayair.studentchoice.org/" TargetMode="External"/><Relationship Id="rId31" Type="http://schemas.openxmlformats.org/officeDocument/2006/relationships/hyperlink" Target="http://www.mela.net/" TargetMode="External"/><Relationship Id="rId44" Type="http://schemas.openxmlformats.org/officeDocument/2006/relationships/hyperlink" Target="http://www.risla.com/" TargetMode="External"/><Relationship Id="rId52" Type="http://schemas.openxmlformats.org/officeDocument/2006/relationships/hyperlink" Target="https://www.usccreditunion.org/product-landing/student-loans/" TargetMode="External"/><Relationship Id="rId4" Type="http://schemas.openxmlformats.org/officeDocument/2006/relationships/webSettings" Target="webSettings.xml"/><Relationship Id="rId9" Type="http://schemas.openxmlformats.org/officeDocument/2006/relationships/hyperlink" Target="https://commonbond.co/" TargetMode="External"/><Relationship Id="rId14" Type="http://schemas.openxmlformats.org/officeDocument/2006/relationships/hyperlink" Target="https://www.cefcu.com/loans/private-student-loan.php" TargetMode="External"/><Relationship Id="rId22" Type="http://schemas.openxmlformats.org/officeDocument/2006/relationships/hyperlink" Target="https://www.discover.com/student-loans/" TargetMode="External"/><Relationship Id="rId27" Type="http://schemas.openxmlformats.org/officeDocument/2006/relationships/hyperlink" Target="http://hrcu.studentchoice.org/" TargetMode="External"/><Relationship Id="rId30" Type="http://schemas.openxmlformats.org/officeDocument/2006/relationships/hyperlink" Target="https://www.collegeavestudentloans.com/" TargetMode="External"/><Relationship Id="rId35" Type="http://schemas.openxmlformats.org/officeDocument/2006/relationships/hyperlink" Target="https://www.mpowerfinancing.com/" TargetMode="External"/><Relationship Id="rId43" Type="http://schemas.openxmlformats.org/officeDocument/2006/relationships/hyperlink" Target="https://prodigyfinance.com/" TargetMode="External"/><Relationship Id="rId48" Type="http://schemas.openxmlformats.org/officeDocument/2006/relationships/hyperlink" Target="http://www.suntrusteducation.com/" TargetMode="External"/><Relationship Id="rId56" Type="http://schemas.openxmlformats.org/officeDocument/2006/relationships/theme" Target="theme/theme1.xml"/><Relationship Id="rId8" Type="http://schemas.openxmlformats.org/officeDocument/2006/relationships/hyperlink" Target="http://applefcu.studentchoice.org/" TargetMode="External"/><Relationship Id="rId51" Type="http://schemas.openxmlformats.org/officeDocument/2006/relationships/hyperlink" Target="http://unitusccu.studentchoice.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Ilse</dc:creator>
  <cp:keywords/>
  <dc:description/>
  <cp:lastModifiedBy>Tanya Ilse</cp:lastModifiedBy>
  <cp:revision>1</cp:revision>
  <dcterms:created xsi:type="dcterms:W3CDTF">2016-06-16T19:40:00Z</dcterms:created>
  <dcterms:modified xsi:type="dcterms:W3CDTF">2016-06-16T19:42:00Z</dcterms:modified>
</cp:coreProperties>
</file>