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458" w:rsidRPr="00AE08BB" w:rsidRDefault="00BC78F4">
      <w:pPr>
        <w:rPr>
          <w:rFonts w:ascii="Times New Roman" w:hAnsi="Times New Roman"/>
          <w:b/>
          <w:sz w:val="32"/>
          <w:szCs w:val="32"/>
        </w:rPr>
      </w:pPr>
      <w:bookmarkStart w:id="0" w:name="_GoBack"/>
      <w:bookmarkEnd w:id="0"/>
      <w:r w:rsidRPr="00AE08BB">
        <w:rPr>
          <w:rFonts w:ascii="Times New Roman" w:hAnsi="Times New Roman"/>
          <w:b/>
          <w:sz w:val="32"/>
          <w:szCs w:val="32"/>
        </w:rPr>
        <w:t>GOV</w:t>
      </w:r>
      <w:r w:rsidR="00B8625E">
        <w:rPr>
          <w:rFonts w:ascii="Times New Roman" w:hAnsi="Times New Roman"/>
          <w:b/>
          <w:sz w:val="32"/>
          <w:szCs w:val="32"/>
        </w:rPr>
        <w:t xml:space="preserve"> 496: American Political Culture</w:t>
      </w:r>
    </w:p>
    <w:p w:rsidR="00540458" w:rsidRPr="00AE08BB" w:rsidRDefault="009A7B70">
      <w:pPr>
        <w:rPr>
          <w:rFonts w:ascii="Times New Roman" w:hAnsi="Times New Roman"/>
          <w:sz w:val="28"/>
          <w:szCs w:val="28"/>
        </w:rPr>
      </w:pPr>
      <w:r w:rsidRPr="00AE08BB">
        <w:rPr>
          <w:rFonts w:ascii="Times New Roman" w:hAnsi="Times New Roman"/>
          <w:sz w:val="28"/>
          <w:szCs w:val="28"/>
        </w:rPr>
        <w:t>Department of Government</w:t>
      </w:r>
    </w:p>
    <w:p w:rsidR="00540458" w:rsidRPr="00AE08BB" w:rsidRDefault="009A7B70">
      <w:pPr>
        <w:rPr>
          <w:rFonts w:ascii="Times New Roman" w:hAnsi="Times New Roman"/>
          <w:sz w:val="28"/>
          <w:szCs w:val="28"/>
        </w:rPr>
      </w:pPr>
      <w:r w:rsidRPr="00AE08BB">
        <w:rPr>
          <w:rFonts w:ascii="Times New Roman" w:hAnsi="Times New Roman"/>
          <w:sz w:val="28"/>
          <w:szCs w:val="28"/>
        </w:rPr>
        <w:t>Georgetown University</w:t>
      </w:r>
    </w:p>
    <w:p w:rsidR="00540458" w:rsidRPr="00AE08BB" w:rsidRDefault="008D3AD9">
      <w:pPr>
        <w:rPr>
          <w:rFonts w:ascii="Times New Roman" w:hAnsi="Times New Roman"/>
          <w:sz w:val="28"/>
          <w:szCs w:val="28"/>
        </w:rPr>
      </w:pPr>
      <w:r w:rsidRPr="00AE08BB">
        <w:rPr>
          <w:rFonts w:ascii="Times New Roman" w:hAnsi="Times New Roman"/>
          <w:sz w:val="28"/>
          <w:szCs w:val="28"/>
        </w:rPr>
        <w:t>Summer</w:t>
      </w:r>
      <w:r w:rsidR="0057666C">
        <w:rPr>
          <w:rFonts w:ascii="Times New Roman" w:hAnsi="Times New Roman"/>
          <w:sz w:val="28"/>
          <w:szCs w:val="28"/>
        </w:rPr>
        <w:t xml:space="preserve"> 2016</w:t>
      </w:r>
    </w:p>
    <w:p w:rsidR="00540458" w:rsidRDefault="001D7EB9">
      <w:pPr>
        <w:rPr>
          <w:rFonts w:ascii="Times New Roman" w:hAnsi="Times New Roman"/>
          <w:sz w:val="28"/>
          <w:szCs w:val="28"/>
        </w:rPr>
      </w:pPr>
      <w:r w:rsidRPr="00AE08BB">
        <w:rPr>
          <w:rFonts w:ascii="Times New Roman" w:hAnsi="Times New Roman"/>
          <w:sz w:val="28"/>
          <w:szCs w:val="28"/>
        </w:rPr>
        <w:t xml:space="preserve">Professor </w:t>
      </w:r>
      <w:r w:rsidR="00540458" w:rsidRPr="00AE08BB">
        <w:rPr>
          <w:rFonts w:ascii="Times New Roman" w:hAnsi="Times New Roman"/>
          <w:sz w:val="28"/>
          <w:szCs w:val="28"/>
        </w:rPr>
        <w:t>R. Boyd</w:t>
      </w:r>
    </w:p>
    <w:p w:rsidR="00E96FA4" w:rsidRPr="00AE08BB" w:rsidRDefault="00B8625E">
      <w:pPr>
        <w:rPr>
          <w:rFonts w:ascii="Times New Roman" w:hAnsi="Times New Roman"/>
          <w:sz w:val="28"/>
          <w:szCs w:val="28"/>
        </w:rPr>
      </w:pPr>
      <w:r>
        <w:rPr>
          <w:rFonts w:ascii="Times New Roman" w:hAnsi="Times New Roman"/>
          <w:sz w:val="28"/>
          <w:szCs w:val="28"/>
        </w:rPr>
        <w:t>MTWR 1:00-3PM</w:t>
      </w:r>
    </w:p>
    <w:p w:rsidR="00540458" w:rsidRPr="00AE08BB" w:rsidRDefault="00540458">
      <w:pPr>
        <w:rPr>
          <w:rFonts w:ascii="Times New Roman" w:hAnsi="Times New Roman"/>
          <w:sz w:val="28"/>
          <w:szCs w:val="28"/>
        </w:rPr>
      </w:pPr>
    </w:p>
    <w:p w:rsidR="00540458" w:rsidRPr="00AE08BB" w:rsidRDefault="004F0932">
      <w:pPr>
        <w:rPr>
          <w:rFonts w:ascii="Times New Roman" w:hAnsi="Times New Roman"/>
          <w:sz w:val="28"/>
          <w:szCs w:val="28"/>
        </w:rPr>
      </w:pPr>
      <w:r>
        <w:rPr>
          <w:rFonts w:ascii="Times New Roman" w:hAnsi="Times New Roman"/>
          <w:sz w:val="28"/>
          <w:szCs w:val="28"/>
        </w:rPr>
        <w:t xml:space="preserve">Office Hours: Tuesdays </w:t>
      </w:r>
      <w:r w:rsidR="00ED41D8">
        <w:rPr>
          <w:rFonts w:ascii="Times New Roman" w:hAnsi="Times New Roman"/>
          <w:sz w:val="28"/>
          <w:szCs w:val="28"/>
        </w:rPr>
        <w:t>3</w:t>
      </w:r>
      <w:r>
        <w:rPr>
          <w:rFonts w:ascii="Times New Roman" w:hAnsi="Times New Roman"/>
          <w:sz w:val="28"/>
          <w:szCs w:val="28"/>
        </w:rPr>
        <w:t>-5</w:t>
      </w:r>
      <w:r w:rsidR="00ED41D8">
        <w:rPr>
          <w:rFonts w:ascii="Times New Roman" w:hAnsi="Times New Roman"/>
          <w:sz w:val="28"/>
          <w:szCs w:val="28"/>
        </w:rPr>
        <w:t>PM</w:t>
      </w:r>
      <w:r w:rsidR="00B93B43" w:rsidRPr="00AE08BB">
        <w:rPr>
          <w:rFonts w:ascii="Times New Roman" w:hAnsi="Times New Roman"/>
          <w:sz w:val="28"/>
          <w:szCs w:val="28"/>
        </w:rPr>
        <w:t xml:space="preserve"> </w:t>
      </w:r>
      <w:r w:rsidR="009A7B70" w:rsidRPr="00AE08BB">
        <w:rPr>
          <w:rFonts w:ascii="Times New Roman" w:hAnsi="Times New Roman"/>
          <w:sz w:val="28"/>
          <w:szCs w:val="28"/>
        </w:rPr>
        <w:t>and by appointment</w:t>
      </w:r>
    </w:p>
    <w:p w:rsidR="009A7B70" w:rsidRPr="00AE08BB" w:rsidRDefault="009A7B70">
      <w:pPr>
        <w:rPr>
          <w:rFonts w:ascii="Times New Roman" w:hAnsi="Times New Roman"/>
          <w:sz w:val="28"/>
          <w:szCs w:val="28"/>
        </w:rPr>
      </w:pPr>
      <w:r w:rsidRPr="00AE08BB">
        <w:rPr>
          <w:rFonts w:ascii="Times New Roman" w:hAnsi="Times New Roman"/>
          <w:sz w:val="28"/>
          <w:szCs w:val="28"/>
        </w:rPr>
        <w:t>ICC</w:t>
      </w:r>
      <w:r w:rsidR="00B93B43" w:rsidRPr="00AE08BB">
        <w:rPr>
          <w:rFonts w:ascii="Times New Roman" w:hAnsi="Times New Roman"/>
          <w:sz w:val="28"/>
          <w:szCs w:val="28"/>
        </w:rPr>
        <w:t xml:space="preserve"> 674</w:t>
      </w:r>
    </w:p>
    <w:p w:rsidR="00540458" w:rsidRPr="00AE08BB" w:rsidRDefault="009A7B70">
      <w:pPr>
        <w:rPr>
          <w:rFonts w:ascii="Times New Roman" w:hAnsi="Times New Roman"/>
          <w:sz w:val="28"/>
          <w:szCs w:val="28"/>
        </w:rPr>
      </w:pPr>
      <w:r w:rsidRPr="00AE08BB">
        <w:rPr>
          <w:rFonts w:ascii="Times New Roman" w:hAnsi="Times New Roman"/>
          <w:sz w:val="28"/>
          <w:szCs w:val="28"/>
        </w:rPr>
        <w:t>Office Phone: 687-5865</w:t>
      </w:r>
    </w:p>
    <w:p w:rsidR="00540458" w:rsidRPr="00AE08BB" w:rsidRDefault="009A7B70">
      <w:pPr>
        <w:rPr>
          <w:rFonts w:ascii="Times New Roman" w:hAnsi="Times New Roman"/>
          <w:sz w:val="28"/>
          <w:szCs w:val="28"/>
        </w:rPr>
      </w:pPr>
      <w:r w:rsidRPr="00AE08BB">
        <w:rPr>
          <w:rFonts w:ascii="Times New Roman" w:hAnsi="Times New Roman"/>
          <w:sz w:val="28"/>
          <w:szCs w:val="28"/>
        </w:rPr>
        <w:t>Email: rb352@georgetown.edu</w:t>
      </w:r>
    </w:p>
    <w:p w:rsidR="00540458" w:rsidRPr="00AE08BB" w:rsidRDefault="00540458">
      <w:pPr>
        <w:rPr>
          <w:rFonts w:ascii="Times New Roman" w:hAnsi="Times New Roman"/>
          <w:sz w:val="28"/>
          <w:szCs w:val="28"/>
        </w:rPr>
      </w:pPr>
    </w:p>
    <w:p w:rsidR="00540458" w:rsidRPr="001B349E" w:rsidRDefault="00540458">
      <w:pPr>
        <w:rPr>
          <w:rFonts w:ascii="Times New Roman" w:hAnsi="Times New Roman"/>
          <w:b/>
          <w:sz w:val="28"/>
          <w:szCs w:val="28"/>
          <w:u w:val="single"/>
        </w:rPr>
      </w:pPr>
      <w:r w:rsidRPr="001B349E">
        <w:rPr>
          <w:rFonts w:ascii="Times New Roman" w:hAnsi="Times New Roman"/>
          <w:b/>
          <w:sz w:val="28"/>
          <w:szCs w:val="28"/>
          <w:u w:val="single"/>
        </w:rPr>
        <w:t>Course Goals:</w:t>
      </w:r>
    </w:p>
    <w:p w:rsidR="00540458" w:rsidRPr="001B349E" w:rsidRDefault="00540458">
      <w:pPr>
        <w:rPr>
          <w:rFonts w:ascii="Times New Roman" w:hAnsi="Times New Roman"/>
          <w:sz w:val="28"/>
          <w:szCs w:val="28"/>
        </w:rPr>
      </w:pPr>
    </w:p>
    <w:p w:rsidR="00F073EE" w:rsidRPr="001B349E" w:rsidRDefault="00F073EE" w:rsidP="00F073EE">
      <w:pPr>
        <w:rPr>
          <w:rFonts w:ascii="Times New Roman" w:hAnsi="Times New Roman"/>
          <w:sz w:val="28"/>
          <w:szCs w:val="28"/>
        </w:rPr>
      </w:pPr>
      <w:r w:rsidRPr="001B349E">
        <w:rPr>
          <w:rFonts w:ascii="Times New Roman" w:hAnsi="Times New Roman"/>
          <w:sz w:val="28"/>
          <w:szCs w:val="28"/>
        </w:rPr>
        <w:t xml:space="preserve">American politics is characterized by a number of fundamental paradoxes that run more or less continuously from its Puritan settlement in the seventeenth century to the present day. For example, how is it that America is ostensibly a secular nation predicated on a strict separation between church and state, and yet its political culture was at the time of the Founding, and remains even today, deeply suffused by religious faith and imagery? How can Americans be simultaneously committed to seemingly contradictory values such as that of liberty and equality, scientific progress and the preservation of tradition, or economic competition and philanthropic charity? Why do Americans cherish privacy and the cultivation of radical individuality, on the one hand, even as they extol engaged citizenship, community service, and voluntary association, on the other? </w:t>
      </w:r>
    </w:p>
    <w:p w:rsidR="00F073EE" w:rsidRPr="001B349E" w:rsidRDefault="00F073EE" w:rsidP="00F073EE">
      <w:pPr>
        <w:rPr>
          <w:rFonts w:ascii="Times New Roman" w:hAnsi="Times New Roman"/>
          <w:sz w:val="28"/>
          <w:szCs w:val="28"/>
        </w:rPr>
      </w:pPr>
    </w:p>
    <w:p w:rsidR="00F073EE" w:rsidRPr="001B349E" w:rsidRDefault="00F073EE" w:rsidP="00F073EE">
      <w:pPr>
        <w:rPr>
          <w:rFonts w:ascii="Times New Roman" w:hAnsi="Times New Roman"/>
          <w:sz w:val="28"/>
          <w:szCs w:val="28"/>
        </w:rPr>
      </w:pPr>
      <w:r w:rsidRPr="001B349E">
        <w:rPr>
          <w:rFonts w:ascii="Times New Roman" w:hAnsi="Times New Roman"/>
          <w:sz w:val="28"/>
          <w:szCs w:val="28"/>
        </w:rPr>
        <w:t>This course seeks both to explain and illuminate tensions in contemporary political culture by returning to their sources in the American political tradition. We will read and discuss selections from several different epochs including Puritan New England, the American Revolution, the Founding Era, critiques of democratic culture in the nineteenth century, debates over slavery and race in the years leading up to the Civil War, and the legacy of these conflicts in contemporary America.</w:t>
      </w:r>
    </w:p>
    <w:p w:rsidR="00F073EE" w:rsidRPr="001B349E" w:rsidRDefault="00F073EE" w:rsidP="00F073EE">
      <w:pPr>
        <w:rPr>
          <w:rFonts w:ascii="Times New Roman" w:hAnsi="Times New Roman"/>
          <w:sz w:val="28"/>
          <w:szCs w:val="28"/>
        </w:rPr>
      </w:pPr>
    </w:p>
    <w:p w:rsidR="00540458" w:rsidRPr="001B349E" w:rsidRDefault="00540458">
      <w:pPr>
        <w:rPr>
          <w:rFonts w:ascii="Times New Roman" w:hAnsi="Times New Roman"/>
          <w:sz w:val="28"/>
          <w:szCs w:val="28"/>
        </w:rPr>
      </w:pPr>
      <w:r w:rsidRPr="001B349E">
        <w:rPr>
          <w:rFonts w:ascii="Times New Roman" w:hAnsi="Times New Roman"/>
          <w:b/>
          <w:sz w:val="28"/>
          <w:szCs w:val="28"/>
          <w:u w:val="single"/>
        </w:rPr>
        <w:t>Required Texts</w:t>
      </w:r>
      <w:r w:rsidRPr="001B349E">
        <w:rPr>
          <w:rFonts w:ascii="Times New Roman" w:hAnsi="Times New Roman"/>
          <w:sz w:val="28"/>
          <w:szCs w:val="28"/>
        </w:rPr>
        <w:t xml:space="preserve"> (inexpensive paper</w:t>
      </w:r>
      <w:r w:rsidR="002429A7" w:rsidRPr="001B349E">
        <w:rPr>
          <w:rFonts w:ascii="Times New Roman" w:hAnsi="Times New Roman"/>
          <w:sz w:val="28"/>
          <w:szCs w:val="28"/>
        </w:rPr>
        <w:t>backs for purchase at GU</w:t>
      </w:r>
      <w:r w:rsidRPr="001B349E">
        <w:rPr>
          <w:rFonts w:ascii="Times New Roman" w:hAnsi="Times New Roman"/>
          <w:sz w:val="28"/>
          <w:szCs w:val="28"/>
        </w:rPr>
        <w:t xml:space="preserve"> Bookstore):</w:t>
      </w:r>
    </w:p>
    <w:p w:rsidR="00540458" w:rsidRPr="001B349E" w:rsidRDefault="00540458">
      <w:pPr>
        <w:rPr>
          <w:rFonts w:ascii="Times New Roman" w:hAnsi="Times New Roman"/>
          <w:sz w:val="28"/>
          <w:szCs w:val="28"/>
        </w:rPr>
      </w:pPr>
    </w:p>
    <w:p w:rsidR="00AE08BB" w:rsidRPr="001B349E" w:rsidRDefault="002F568A">
      <w:pPr>
        <w:rPr>
          <w:rFonts w:ascii="Times New Roman" w:hAnsi="Times New Roman"/>
          <w:color w:val="222222"/>
          <w:sz w:val="28"/>
          <w:szCs w:val="28"/>
          <w:shd w:val="clear" w:color="auto" w:fill="FFFFFF"/>
        </w:rPr>
      </w:pPr>
      <w:r w:rsidRPr="001B349E">
        <w:rPr>
          <w:rFonts w:ascii="Times New Roman" w:hAnsi="Times New Roman"/>
          <w:color w:val="222222"/>
          <w:sz w:val="28"/>
          <w:szCs w:val="28"/>
          <w:shd w:val="clear" w:color="auto" w:fill="FFFFFF"/>
        </w:rPr>
        <w:t xml:space="preserve">Thomas Paine, </w:t>
      </w:r>
      <w:r w:rsidRPr="001B349E">
        <w:rPr>
          <w:rFonts w:ascii="Times New Roman" w:hAnsi="Times New Roman"/>
          <w:i/>
          <w:color w:val="222222"/>
          <w:sz w:val="28"/>
          <w:szCs w:val="28"/>
          <w:shd w:val="clear" w:color="auto" w:fill="FFFFFF"/>
        </w:rPr>
        <w:t>Common Sense</w:t>
      </w:r>
      <w:r w:rsidRPr="001B349E">
        <w:rPr>
          <w:rFonts w:ascii="Times New Roman" w:hAnsi="Times New Roman"/>
          <w:color w:val="222222"/>
          <w:sz w:val="28"/>
          <w:szCs w:val="28"/>
          <w:shd w:val="clear" w:color="auto" w:fill="FFFFFF"/>
        </w:rPr>
        <w:t xml:space="preserve"> (Broadview) 978-1551115719</w:t>
      </w:r>
      <w:r w:rsidRPr="001B349E">
        <w:rPr>
          <w:rFonts w:ascii="Times New Roman" w:hAnsi="Times New Roman"/>
          <w:color w:val="222222"/>
          <w:sz w:val="28"/>
          <w:szCs w:val="28"/>
        </w:rPr>
        <w:br/>
      </w:r>
      <w:r w:rsidRPr="001B349E">
        <w:rPr>
          <w:rFonts w:ascii="Times New Roman" w:hAnsi="Times New Roman"/>
          <w:color w:val="222222"/>
          <w:sz w:val="28"/>
          <w:szCs w:val="28"/>
          <w:shd w:val="clear" w:color="auto" w:fill="FFFFFF"/>
        </w:rPr>
        <w:t xml:space="preserve">James Madison </w:t>
      </w:r>
      <w:proofErr w:type="gramStart"/>
      <w:r w:rsidRPr="001B349E">
        <w:rPr>
          <w:rFonts w:ascii="Times New Roman" w:hAnsi="Times New Roman"/>
          <w:color w:val="222222"/>
          <w:sz w:val="28"/>
          <w:szCs w:val="28"/>
          <w:shd w:val="clear" w:color="auto" w:fill="FFFFFF"/>
        </w:rPr>
        <w:t>et</w:t>
      </w:r>
      <w:proofErr w:type="gramEnd"/>
      <w:r w:rsidRPr="001B349E">
        <w:rPr>
          <w:rFonts w:ascii="Times New Roman" w:hAnsi="Times New Roman"/>
          <w:color w:val="222222"/>
          <w:sz w:val="28"/>
          <w:szCs w:val="28"/>
          <w:shd w:val="clear" w:color="auto" w:fill="FFFFFF"/>
        </w:rPr>
        <w:t xml:space="preserve">. al, </w:t>
      </w:r>
      <w:r w:rsidRPr="001B349E">
        <w:rPr>
          <w:rFonts w:ascii="Times New Roman" w:hAnsi="Times New Roman"/>
          <w:i/>
          <w:color w:val="222222"/>
          <w:sz w:val="28"/>
          <w:szCs w:val="28"/>
          <w:shd w:val="clear" w:color="auto" w:fill="FFFFFF"/>
        </w:rPr>
        <w:t>The Federalist Papers</w:t>
      </w:r>
      <w:r w:rsidRPr="001B349E">
        <w:rPr>
          <w:rFonts w:ascii="Times New Roman" w:hAnsi="Times New Roman"/>
          <w:color w:val="222222"/>
          <w:sz w:val="28"/>
          <w:szCs w:val="28"/>
          <w:shd w:val="clear" w:color="auto" w:fill="FFFFFF"/>
        </w:rPr>
        <w:t xml:space="preserve"> (Penguin) 978-0143121978</w:t>
      </w:r>
      <w:r w:rsidRPr="001B349E">
        <w:rPr>
          <w:rFonts w:ascii="Times New Roman" w:hAnsi="Times New Roman"/>
          <w:color w:val="222222"/>
          <w:sz w:val="28"/>
          <w:szCs w:val="28"/>
        </w:rPr>
        <w:br/>
      </w:r>
      <w:r w:rsidRPr="001B349E">
        <w:rPr>
          <w:rFonts w:ascii="Times New Roman" w:hAnsi="Times New Roman"/>
          <w:color w:val="222222"/>
          <w:sz w:val="28"/>
          <w:szCs w:val="28"/>
          <w:shd w:val="clear" w:color="auto" w:fill="FFFFFF"/>
        </w:rPr>
        <w:t xml:space="preserve">Thomas Jefferson, </w:t>
      </w:r>
      <w:r w:rsidRPr="001B349E">
        <w:rPr>
          <w:rFonts w:ascii="Times New Roman" w:hAnsi="Times New Roman"/>
          <w:i/>
          <w:color w:val="222222"/>
          <w:sz w:val="28"/>
          <w:szCs w:val="28"/>
          <w:shd w:val="clear" w:color="auto" w:fill="FFFFFF"/>
        </w:rPr>
        <w:t>Selected Writings</w:t>
      </w:r>
      <w:r w:rsidRPr="001B349E">
        <w:rPr>
          <w:rFonts w:ascii="Times New Roman" w:hAnsi="Times New Roman"/>
          <w:color w:val="222222"/>
          <w:sz w:val="28"/>
          <w:szCs w:val="28"/>
          <w:shd w:val="clear" w:color="auto" w:fill="FFFFFF"/>
        </w:rPr>
        <w:t>, ed. Harvey Mansfield (Crofts</w:t>
      </w:r>
      <w:r w:rsidRPr="001B349E">
        <w:rPr>
          <w:rFonts w:ascii="Times New Roman" w:hAnsi="Times New Roman"/>
          <w:color w:val="222222"/>
          <w:sz w:val="28"/>
          <w:szCs w:val="28"/>
        </w:rPr>
        <w:br/>
      </w:r>
      <w:r w:rsidRPr="001B349E">
        <w:rPr>
          <w:rFonts w:ascii="Times New Roman" w:hAnsi="Times New Roman"/>
          <w:color w:val="222222"/>
          <w:sz w:val="28"/>
          <w:szCs w:val="28"/>
          <w:shd w:val="clear" w:color="auto" w:fill="FFFFFF"/>
        </w:rPr>
        <w:lastRenderedPageBreak/>
        <w:t>Classics) 978-0882951201</w:t>
      </w:r>
      <w:r w:rsidRPr="001B349E">
        <w:rPr>
          <w:rFonts w:ascii="Times New Roman" w:hAnsi="Times New Roman"/>
          <w:color w:val="222222"/>
          <w:sz w:val="28"/>
          <w:szCs w:val="28"/>
        </w:rPr>
        <w:br/>
      </w:r>
      <w:r w:rsidRPr="001B349E">
        <w:rPr>
          <w:rFonts w:ascii="Times New Roman" w:hAnsi="Times New Roman"/>
          <w:color w:val="222222"/>
          <w:sz w:val="28"/>
          <w:szCs w:val="28"/>
          <w:shd w:val="clear" w:color="auto" w:fill="FFFFFF"/>
        </w:rPr>
        <w:t xml:space="preserve">Nathaniel Hawthorne, </w:t>
      </w:r>
      <w:r w:rsidRPr="001B349E">
        <w:rPr>
          <w:rFonts w:ascii="Times New Roman" w:hAnsi="Times New Roman"/>
          <w:i/>
          <w:color w:val="222222"/>
          <w:sz w:val="28"/>
          <w:szCs w:val="28"/>
          <w:shd w:val="clear" w:color="auto" w:fill="FFFFFF"/>
        </w:rPr>
        <w:t>Celestial Railroad and Other Short Stories</w:t>
      </w:r>
      <w:r w:rsidRPr="001B349E">
        <w:rPr>
          <w:rFonts w:ascii="Times New Roman" w:hAnsi="Times New Roman"/>
          <w:color w:val="222222"/>
          <w:sz w:val="28"/>
          <w:szCs w:val="28"/>
        </w:rPr>
        <w:br/>
      </w:r>
      <w:r w:rsidRPr="001B349E">
        <w:rPr>
          <w:rFonts w:ascii="Times New Roman" w:hAnsi="Times New Roman"/>
          <w:color w:val="222222"/>
          <w:sz w:val="28"/>
          <w:szCs w:val="28"/>
          <w:shd w:val="clear" w:color="auto" w:fill="FFFFFF"/>
        </w:rPr>
        <w:t>(Signet) 978-0451530202</w:t>
      </w:r>
      <w:r w:rsidRPr="001B349E">
        <w:rPr>
          <w:rFonts w:ascii="Times New Roman" w:hAnsi="Times New Roman"/>
          <w:color w:val="222222"/>
          <w:sz w:val="28"/>
          <w:szCs w:val="28"/>
        </w:rPr>
        <w:br/>
      </w:r>
      <w:r w:rsidRPr="001B349E">
        <w:rPr>
          <w:rFonts w:ascii="Times New Roman" w:hAnsi="Times New Roman"/>
          <w:color w:val="222222"/>
          <w:sz w:val="28"/>
          <w:szCs w:val="28"/>
          <w:shd w:val="clear" w:color="auto" w:fill="FFFFFF"/>
        </w:rPr>
        <w:t xml:space="preserve">Abraham Lincoln, </w:t>
      </w:r>
      <w:r w:rsidRPr="001B349E">
        <w:rPr>
          <w:rFonts w:ascii="Times New Roman" w:hAnsi="Times New Roman"/>
          <w:i/>
          <w:color w:val="222222"/>
          <w:sz w:val="28"/>
          <w:szCs w:val="28"/>
          <w:shd w:val="clear" w:color="auto" w:fill="FFFFFF"/>
        </w:rPr>
        <w:t>Selected Speeches</w:t>
      </w:r>
      <w:r w:rsidRPr="001B349E">
        <w:rPr>
          <w:rFonts w:ascii="Times New Roman" w:hAnsi="Times New Roman"/>
          <w:color w:val="222222"/>
          <w:sz w:val="28"/>
          <w:szCs w:val="28"/>
          <w:shd w:val="clear" w:color="auto" w:fill="FFFFFF"/>
        </w:rPr>
        <w:t xml:space="preserve"> (Library of America) 978-1598530537</w:t>
      </w:r>
    </w:p>
    <w:p w:rsidR="002F568A" w:rsidRPr="001B349E" w:rsidRDefault="002F568A">
      <w:pPr>
        <w:rPr>
          <w:rFonts w:ascii="Times New Roman" w:hAnsi="Times New Roman"/>
          <w:sz w:val="28"/>
          <w:szCs w:val="28"/>
        </w:rPr>
      </w:pPr>
    </w:p>
    <w:p w:rsidR="003E5C51" w:rsidRPr="001B349E" w:rsidRDefault="00F073EE">
      <w:pPr>
        <w:rPr>
          <w:rFonts w:ascii="Times New Roman" w:hAnsi="Times New Roman"/>
          <w:sz w:val="28"/>
          <w:szCs w:val="28"/>
        </w:rPr>
      </w:pPr>
      <w:r w:rsidRPr="001B349E">
        <w:rPr>
          <w:rFonts w:ascii="Times New Roman" w:hAnsi="Times New Roman"/>
          <w:sz w:val="28"/>
          <w:szCs w:val="28"/>
        </w:rPr>
        <w:t>#</w:t>
      </w:r>
      <w:r w:rsidR="009D43CE" w:rsidRPr="001B349E">
        <w:rPr>
          <w:rFonts w:ascii="Times New Roman" w:hAnsi="Times New Roman"/>
          <w:sz w:val="28"/>
          <w:szCs w:val="28"/>
        </w:rPr>
        <w:t>Additional</w:t>
      </w:r>
      <w:r w:rsidR="00FF4353" w:rsidRPr="001B349E">
        <w:rPr>
          <w:rFonts w:ascii="Times New Roman" w:hAnsi="Times New Roman"/>
          <w:sz w:val="28"/>
          <w:szCs w:val="28"/>
        </w:rPr>
        <w:t xml:space="preserve"> reading</w:t>
      </w:r>
      <w:r w:rsidR="004F2263" w:rsidRPr="001B349E">
        <w:rPr>
          <w:rFonts w:ascii="Times New Roman" w:hAnsi="Times New Roman"/>
          <w:sz w:val="28"/>
          <w:szCs w:val="28"/>
        </w:rPr>
        <w:t>s</w:t>
      </w:r>
      <w:r w:rsidR="003E5C51" w:rsidRPr="001B349E">
        <w:rPr>
          <w:rFonts w:ascii="Times New Roman" w:hAnsi="Times New Roman"/>
          <w:sz w:val="28"/>
          <w:szCs w:val="28"/>
        </w:rPr>
        <w:t xml:space="preserve"> available online via </w:t>
      </w:r>
      <w:r w:rsidR="00FF4353" w:rsidRPr="001B349E">
        <w:rPr>
          <w:rFonts w:ascii="Times New Roman" w:hAnsi="Times New Roman"/>
          <w:sz w:val="28"/>
          <w:szCs w:val="28"/>
        </w:rPr>
        <w:t xml:space="preserve">the </w:t>
      </w:r>
      <w:r w:rsidR="009D43CE" w:rsidRPr="001B349E">
        <w:rPr>
          <w:rFonts w:ascii="Times New Roman" w:hAnsi="Times New Roman"/>
          <w:sz w:val="28"/>
          <w:szCs w:val="28"/>
        </w:rPr>
        <w:t xml:space="preserve">GU </w:t>
      </w:r>
      <w:r w:rsidR="003E5C51" w:rsidRPr="001B349E">
        <w:rPr>
          <w:rFonts w:ascii="Times New Roman" w:hAnsi="Times New Roman"/>
          <w:sz w:val="28"/>
          <w:szCs w:val="28"/>
        </w:rPr>
        <w:t>Blackboard system</w:t>
      </w:r>
    </w:p>
    <w:p w:rsidR="00884336" w:rsidRPr="001B349E" w:rsidRDefault="00884336">
      <w:pPr>
        <w:rPr>
          <w:rFonts w:ascii="Times New Roman" w:hAnsi="Times New Roman"/>
          <w:sz w:val="28"/>
          <w:szCs w:val="28"/>
        </w:rPr>
      </w:pPr>
    </w:p>
    <w:p w:rsidR="00540458" w:rsidRPr="001B349E" w:rsidRDefault="003E5C51">
      <w:pPr>
        <w:rPr>
          <w:rFonts w:ascii="Times New Roman" w:hAnsi="Times New Roman"/>
          <w:b/>
          <w:sz w:val="28"/>
          <w:szCs w:val="28"/>
          <w:u w:val="single"/>
        </w:rPr>
      </w:pPr>
      <w:r w:rsidRPr="001B349E">
        <w:rPr>
          <w:rFonts w:ascii="Times New Roman" w:hAnsi="Times New Roman"/>
          <w:b/>
          <w:sz w:val="28"/>
          <w:szCs w:val="28"/>
          <w:u w:val="single"/>
        </w:rPr>
        <w:t>Class Sessions and Required Readings</w:t>
      </w:r>
      <w:r w:rsidR="004F2263" w:rsidRPr="001B349E">
        <w:rPr>
          <w:rFonts w:ascii="Times New Roman" w:hAnsi="Times New Roman"/>
          <w:b/>
          <w:sz w:val="28"/>
          <w:szCs w:val="28"/>
          <w:u w:val="single"/>
        </w:rPr>
        <w:t>:</w:t>
      </w:r>
    </w:p>
    <w:p w:rsidR="003E5C51" w:rsidRPr="001B349E" w:rsidRDefault="003E5C51">
      <w:pPr>
        <w:rPr>
          <w:rFonts w:ascii="Times New Roman" w:hAnsi="Times New Roman"/>
          <w:sz w:val="28"/>
          <w:szCs w:val="28"/>
        </w:rPr>
      </w:pPr>
    </w:p>
    <w:p w:rsidR="00540458" w:rsidRPr="001B349E" w:rsidRDefault="0057666C">
      <w:pPr>
        <w:rPr>
          <w:rFonts w:ascii="Times New Roman" w:hAnsi="Times New Roman"/>
          <w:sz w:val="28"/>
          <w:szCs w:val="28"/>
        </w:rPr>
      </w:pPr>
      <w:r>
        <w:rPr>
          <w:rFonts w:ascii="Times New Roman" w:hAnsi="Times New Roman"/>
          <w:sz w:val="28"/>
          <w:szCs w:val="28"/>
        </w:rPr>
        <w:t>June 6</w:t>
      </w:r>
      <w:r w:rsidR="00540458" w:rsidRPr="001B349E">
        <w:rPr>
          <w:rFonts w:ascii="Times New Roman" w:hAnsi="Times New Roman"/>
          <w:sz w:val="28"/>
          <w:szCs w:val="28"/>
        </w:rPr>
        <w:t xml:space="preserve">: </w:t>
      </w:r>
      <w:r w:rsidR="00540458" w:rsidRPr="001B349E">
        <w:rPr>
          <w:rFonts w:ascii="Times New Roman" w:hAnsi="Times New Roman"/>
          <w:i/>
          <w:sz w:val="28"/>
          <w:szCs w:val="28"/>
        </w:rPr>
        <w:t>Course Introduction</w:t>
      </w:r>
    </w:p>
    <w:p w:rsidR="00540458" w:rsidRPr="001B349E" w:rsidRDefault="00540458">
      <w:pPr>
        <w:rPr>
          <w:rFonts w:ascii="Times New Roman" w:hAnsi="Times New Roman"/>
          <w:sz w:val="28"/>
          <w:szCs w:val="28"/>
        </w:rPr>
      </w:pPr>
    </w:p>
    <w:p w:rsidR="00F073EE" w:rsidRPr="001B349E" w:rsidRDefault="0057666C" w:rsidP="00F073EE">
      <w:pPr>
        <w:rPr>
          <w:rFonts w:ascii="Times New Roman" w:hAnsi="Times New Roman"/>
          <w:i/>
          <w:sz w:val="28"/>
          <w:szCs w:val="28"/>
        </w:rPr>
      </w:pPr>
      <w:r>
        <w:rPr>
          <w:rFonts w:ascii="Times New Roman" w:hAnsi="Times New Roman"/>
          <w:sz w:val="28"/>
          <w:szCs w:val="28"/>
        </w:rPr>
        <w:t>June 7</w:t>
      </w:r>
      <w:r w:rsidR="00540458" w:rsidRPr="001B349E">
        <w:rPr>
          <w:rFonts w:ascii="Times New Roman" w:hAnsi="Times New Roman"/>
          <w:sz w:val="28"/>
          <w:szCs w:val="28"/>
        </w:rPr>
        <w:t>:</w:t>
      </w:r>
      <w:r w:rsidR="0070338B" w:rsidRPr="001B349E">
        <w:rPr>
          <w:rFonts w:ascii="Times New Roman" w:hAnsi="Times New Roman"/>
          <w:sz w:val="28"/>
          <w:szCs w:val="28"/>
        </w:rPr>
        <w:t xml:space="preserve"> </w:t>
      </w:r>
      <w:r w:rsidR="0070338B" w:rsidRPr="001B349E">
        <w:rPr>
          <w:rFonts w:ascii="Times New Roman" w:hAnsi="Times New Roman"/>
          <w:i/>
          <w:sz w:val="28"/>
          <w:szCs w:val="28"/>
        </w:rPr>
        <w:t>Puritan Establishment and Liberty</w:t>
      </w:r>
    </w:p>
    <w:p w:rsidR="002F568A" w:rsidRPr="001B349E" w:rsidRDefault="002F568A" w:rsidP="00F073EE">
      <w:pPr>
        <w:rPr>
          <w:rFonts w:ascii="Times New Roman" w:hAnsi="Times New Roman"/>
          <w:sz w:val="28"/>
          <w:szCs w:val="28"/>
        </w:rPr>
      </w:pPr>
    </w:p>
    <w:p w:rsidR="00F073EE" w:rsidRPr="001B349E" w:rsidRDefault="00540458" w:rsidP="00F073EE">
      <w:pPr>
        <w:rPr>
          <w:rFonts w:ascii="Times New Roman" w:hAnsi="Times New Roman"/>
          <w:sz w:val="28"/>
          <w:szCs w:val="28"/>
        </w:rPr>
      </w:pPr>
      <w:r w:rsidRPr="001B349E">
        <w:rPr>
          <w:rFonts w:ascii="Times New Roman" w:hAnsi="Times New Roman"/>
          <w:sz w:val="28"/>
          <w:szCs w:val="28"/>
        </w:rPr>
        <w:t xml:space="preserve"> </w:t>
      </w:r>
      <w:r w:rsidR="00F073EE" w:rsidRPr="001B349E">
        <w:rPr>
          <w:rFonts w:ascii="Times New Roman" w:hAnsi="Times New Roman"/>
          <w:sz w:val="28"/>
          <w:szCs w:val="28"/>
        </w:rPr>
        <w:t>#“Mayflower Compact” (1620)</w:t>
      </w:r>
    </w:p>
    <w:p w:rsidR="00F073EE" w:rsidRPr="001B349E" w:rsidRDefault="00F073EE" w:rsidP="00F073EE">
      <w:pPr>
        <w:rPr>
          <w:rFonts w:ascii="Times New Roman" w:hAnsi="Times New Roman"/>
          <w:sz w:val="28"/>
          <w:szCs w:val="28"/>
        </w:rPr>
      </w:pPr>
      <w:r w:rsidRPr="001B349E">
        <w:rPr>
          <w:rFonts w:ascii="Times New Roman" w:hAnsi="Times New Roman"/>
          <w:sz w:val="28"/>
          <w:szCs w:val="28"/>
        </w:rPr>
        <w:t>#John Winthrop, “A Model of Christian Charity” (1630)</w:t>
      </w:r>
    </w:p>
    <w:p w:rsidR="000961F7" w:rsidRPr="001B349E" w:rsidRDefault="00F073EE" w:rsidP="00F073EE">
      <w:pPr>
        <w:rPr>
          <w:rFonts w:ascii="Times New Roman" w:hAnsi="Times New Roman"/>
          <w:i/>
          <w:sz w:val="28"/>
          <w:szCs w:val="28"/>
        </w:rPr>
      </w:pPr>
      <w:r w:rsidRPr="001B349E">
        <w:rPr>
          <w:rFonts w:ascii="Times New Roman" w:hAnsi="Times New Roman"/>
          <w:sz w:val="28"/>
          <w:szCs w:val="28"/>
        </w:rPr>
        <w:t>#John Winthrop, “The Little Speech on Liberty” (1639)</w:t>
      </w:r>
    </w:p>
    <w:p w:rsidR="00674822" w:rsidRPr="001B349E" w:rsidRDefault="00674822">
      <w:pPr>
        <w:rPr>
          <w:rFonts w:ascii="Times New Roman" w:hAnsi="Times New Roman"/>
          <w:i/>
          <w:sz w:val="28"/>
          <w:szCs w:val="28"/>
        </w:rPr>
      </w:pPr>
    </w:p>
    <w:p w:rsidR="00F073EE" w:rsidRPr="001B349E" w:rsidRDefault="00296F18" w:rsidP="00F073EE">
      <w:pPr>
        <w:rPr>
          <w:rFonts w:ascii="Times New Roman" w:hAnsi="Times New Roman"/>
          <w:i/>
          <w:sz w:val="28"/>
          <w:szCs w:val="28"/>
        </w:rPr>
      </w:pPr>
      <w:r w:rsidRPr="001B349E">
        <w:rPr>
          <w:rFonts w:ascii="Times New Roman" w:hAnsi="Times New Roman"/>
          <w:sz w:val="28"/>
          <w:szCs w:val="28"/>
        </w:rPr>
        <w:t xml:space="preserve">June </w:t>
      </w:r>
      <w:r w:rsidR="0057666C">
        <w:rPr>
          <w:rFonts w:ascii="Times New Roman" w:hAnsi="Times New Roman"/>
          <w:sz w:val="28"/>
          <w:szCs w:val="28"/>
        </w:rPr>
        <w:t>8</w:t>
      </w:r>
      <w:r w:rsidR="00F073EE" w:rsidRPr="001B349E">
        <w:rPr>
          <w:rFonts w:ascii="Times New Roman" w:hAnsi="Times New Roman"/>
          <w:sz w:val="28"/>
          <w:szCs w:val="28"/>
        </w:rPr>
        <w:t>:</w:t>
      </w:r>
      <w:r w:rsidR="0070338B" w:rsidRPr="001B349E">
        <w:rPr>
          <w:rFonts w:ascii="Times New Roman" w:hAnsi="Times New Roman"/>
          <w:sz w:val="28"/>
          <w:szCs w:val="28"/>
        </w:rPr>
        <w:t xml:space="preserve"> </w:t>
      </w:r>
      <w:r w:rsidR="00547C81">
        <w:rPr>
          <w:rFonts w:ascii="Times New Roman" w:hAnsi="Times New Roman"/>
          <w:i/>
          <w:sz w:val="28"/>
          <w:szCs w:val="28"/>
        </w:rPr>
        <w:t xml:space="preserve">Toleration and the </w:t>
      </w:r>
      <w:r w:rsidR="0070338B" w:rsidRPr="001B349E">
        <w:rPr>
          <w:rFonts w:ascii="Times New Roman" w:hAnsi="Times New Roman"/>
          <w:i/>
          <w:sz w:val="28"/>
          <w:szCs w:val="28"/>
        </w:rPr>
        <w:t>American Jeremiad</w:t>
      </w:r>
    </w:p>
    <w:p w:rsidR="002F568A" w:rsidRPr="001B349E" w:rsidRDefault="002F568A" w:rsidP="00F073EE">
      <w:pPr>
        <w:rPr>
          <w:rFonts w:ascii="Times New Roman" w:hAnsi="Times New Roman"/>
          <w:sz w:val="28"/>
          <w:szCs w:val="28"/>
        </w:rPr>
      </w:pPr>
    </w:p>
    <w:p w:rsidR="00F073EE" w:rsidRPr="001B349E" w:rsidRDefault="00F073EE" w:rsidP="00F073EE">
      <w:pPr>
        <w:rPr>
          <w:rFonts w:ascii="Times New Roman" w:hAnsi="Times New Roman"/>
          <w:sz w:val="28"/>
          <w:szCs w:val="28"/>
        </w:rPr>
      </w:pPr>
      <w:r w:rsidRPr="001B349E">
        <w:rPr>
          <w:rFonts w:ascii="Times New Roman" w:hAnsi="Times New Roman"/>
          <w:sz w:val="28"/>
          <w:szCs w:val="28"/>
        </w:rPr>
        <w:t xml:space="preserve"> #Roger Williams, “The Bloody </w:t>
      </w:r>
      <w:proofErr w:type="spellStart"/>
      <w:r w:rsidRPr="001B349E">
        <w:rPr>
          <w:rFonts w:ascii="Times New Roman" w:hAnsi="Times New Roman"/>
          <w:sz w:val="28"/>
          <w:szCs w:val="28"/>
        </w:rPr>
        <w:t>Tenent</w:t>
      </w:r>
      <w:proofErr w:type="spellEnd"/>
      <w:r w:rsidRPr="001B349E">
        <w:rPr>
          <w:rFonts w:ascii="Times New Roman" w:hAnsi="Times New Roman"/>
          <w:sz w:val="28"/>
          <w:szCs w:val="28"/>
        </w:rPr>
        <w:t xml:space="preserve"> of Persecution” (1644)</w:t>
      </w:r>
    </w:p>
    <w:p w:rsidR="00674822" w:rsidRPr="001B349E" w:rsidRDefault="00F073EE" w:rsidP="00F073EE">
      <w:pPr>
        <w:rPr>
          <w:rFonts w:ascii="Times New Roman" w:hAnsi="Times New Roman"/>
          <w:sz w:val="28"/>
          <w:szCs w:val="28"/>
        </w:rPr>
      </w:pPr>
      <w:r w:rsidRPr="001B349E">
        <w:rPr>
          <w:rFonts w:ascii="Times New Roman" w:hAnsi="Times New Roman"/>
          <w:sz w:val="28"/>
          <w:szCs w:val="28"/>
        </w:rPr>
        <w:t>#Jonathan Edwards, “Sinners in the Hands of an Angry God” (1741)</w:t>
      </w:r>
    </w:p>
    <w:p w:rsidR="00674822" w:rsidRPr="001B349E" w:rsidRDefault="00674822">
      <w:pPr>
        <w:rPr>
          <w:rFonts w:ascii="Times New Roman" w:hAnsi="Times New Roman"/>
          <w:sz w:val="28"/>
          <w:szCs w:val="28"/>
        </w:rPr>
      </w:pPr>
    </w:p>
    <w:p w:rsidR="00F073EE" w:rsidRPr="001B349E" w:rsidRDefault="0057666C">
      <w:pPr>
        <w:rPr>
          <w:rFonts w:ascii="Times New Roman" w:hAnsi="Times New Roman"/>
          <w:i/>
          <w:sz w:val="28"/>
          <w:szCs w:val="28"/>
        </w:rPr>
      </w:pPr>
      <w:r>
        <w:rPr>
          <w:rFonts w:ascii="Times New Roman" w:hAnsi="Times New Roman"/>
          <w:sz w:val="28"/>
          <w:szCs w:val="28"/>
        </w:rPr>
        <w:t>June 9</w:t>
      </w:r>
      <w:r w:rsidR="00E96FA4" w:rsidRPr="001B349E">
        <w:rPr>
          <w:rFonts w:ascii="Times New Roman" w:hAnsi="Times New Roman"/>
          <w:sz w:val="28"/>
          <w:szCs w:val="28"/>
        </w:rPr>
        <w:t xml:space="preserve">: </w:t>
      </w:r>
      <w:r w:rsidR="0070338B" w:rsidRPr="001B349E">
        <w:rPr>
          <w:rFonts w:ascii="Times New Roman" w:hAnsi="Times New Roman"/>
          <w:i/>
          <w:sz w:val="28"/>
          <w:szCs w:val="28"/>
        </w:rPr>
        <w:t>Franklin and the Art of Virtue</w:t>
      </w:r>
    </w:p>
    <w:p w:rsidR="002F568A" w:rsidRPr="001B349E" w:rsidRDefault="002F568A">
      <w:pPr>
        <w:rPr>
          <w:rFonts w:ascii="Times New Roman" w:hAnsi="Times New Roman"/>
          <w:sz w:val="28"/>
          <w:szCs w:val="28"/>
        </w:rPr>
      </w:pPr>
    </w:p>
    <w:p w:rsidR="00674822" w:rsidRPr="001B349E" w:rsidRDefault="00F073EE">
      <w:pPr>
        <w:rPr>
          <w:rFonts w:ascii="Times New Roman" w:hAnsi="Times New Roman"/>
          <w:sz w:val="28"/>
          <w:szCs w:val="28"/>
        </w:rPr>
      </w:pPr>
      <w:r w:rsidRPr="001B349E">
        <w:rPr>
          <w:rFonts w:ascii="Times New Roman" w:hAnsi="Times New Roman"/>
          <w:sz w:val="28"/>
          <w:szCs w:val="28"/>
        </w:rPr>
        <w:t>#Benjamin Franklin, “The Art of Virtue” (1784)</w:t>
      </w:r>
    </w:p>
    <w:p w:rsidR="00674822" w:rsidRPr="001B349E" w:rsidRDefault="00674822">
      <w:pPr>
        <w:rPr>
          <w:rFonts w:ascii="Times New Roman" w:hAnsi="Times New Roman"/>
          <w:sz w:val="28"/>
          <w:szCs w:val="28"/>
        </w:rPr>
      </w:pPr>
    </w:p>
    <w:p w:rsidR="00F073EE" w:rsidRPr="001B349E" w:rsidRDefault="0057666C" w:rsidP="00F073EE">
      <w:pPr>
        <w:rPr>
          <w:rFonts w:ascii="Times New Roman" w:hAnsi="Times New Roman"/>
          <w:i/>
          <w:sz w:val="28"/>
          <w:szCs w:val="28"/>
        </w:rPr>
      </w:pPr>
      <w:r>
        <w:rPr>
          <w:rFonts w:ascii="Times New Roman" w:hAnsi="Times New Roman"/>
          <w:sz w:val="28"/>
          <w:szCs w:val="28"/>
        </w:rPr>
        <w:t>June 13</w:t>
      </w:r>
      <w:r w:rsidR="00674822" w:rsidRPr="001B349E">
        <w:rPr>
          <w:rFonts w:ascii="Times New Roman" w:hAnsi="Times New Roman"/>
          <w:sz w:val="28"/>
          <w:szCs w:val="28"/>
        </w:rPr>
        <w:t xml:space="preserve">: </w:t>
      </w:r>
      <w:r w:rsidR="0070338B" w:rsidRPr="001B349E">
        <w:rPr>
          <w:rFonts w:ascii="Times New Roman" w:hAnsi="Times New Roman"/>
          <w:i/>
          <w:sz w:val="28"/>
          <w:szCs w:val="28"/>
        </w:rPr>
        <w:t>Rhetoric and Revolution</w:t>
      </w:r>
    </w:p>
    <w:p w:rsidR="002F568A" w:rsidRPr="001B349E" w:rsidRDefault="002F568A" w:rsidP="00F073EE">
      <w:pPr>
        <w:rPr>
          <w:rFonts w:ascii="Times New Roman" w:hAnsi="Times New Roman"/>
          <w:sz w:val="28"/>
          <w:szCs w:val="28"/>
        </w:rPr>
      </w:pPr>
    </w:p>
    <w:p w:rsidR="00F073EE" w:rsidRPr="001B349E" w:rsidRDefault="00F073EE" w:rsidP="00F073EE">
      <w:pPr>
        <w:rPr>
          <w:rFonts w:ascii="Times New Roman" w:hAnsi="Times New Roman"/>
          <w:sz w:val="28"/>
          <w:szCs w:val="28"/>
        </w:rPr>
      </w:pPr>
      <w:r w:rsidRPr="001B349E">
        <w:rPr>
          <w:rFonts w:ascii="Times New Roman" w:hAnsi="Times New Roman"/>
          <w:sz w:val="28"/>
          <w:szCs w:val="28"/>
        </w:rPr>
        <w:t>#Samuel Adams, “The Rights of the Colonists” (1772)</w:t>
      </w:r>
    </w:p>
    <w:p w:rsidR="000F66E9" w:rsidRPr="001B349E" w:rsidRDefault="00F073EE" w:rsidP="00F073EE">
      <w:pPr>
        <w:rPr>
          <w:rFonts w:ascii="Times New Roman" w:hAnsi="Times New Roman"/>
          <w:sz w:val="28"/>
          <w:szCs w:val="28"/>
        </w:rPr>
      </w:pPr>
      <w:r w:rsidRPr="001B349E">
        <w:rPr>
          <w:rFonts w:ascii="Times New Roman" w:hAnsi="Times New Roman"/>
          <w:sz w:val="28"/>
          <w:szCs w:val="28"/>
        </w:rPr>
        <w:t xml:space="preserve">#Thomas Paine, </w:t>
      </w:r>
      <w:r w:rsidRPr="001B349E">
        <w:rPr>
          <w:rFonts w:ascii="Times New Roman" w:hAnsi="Times New Roman"/>
          <w:i/>
          <w:sz w:val="28"/>
          <w:szCs w:val="28"/>
        </w:rPr>
        <w:t>Common Sense</w:t>
      </w:r>
      <w:r w:rsidRPr="001B349E">
        <w:rPr>
          <w:rFonts w:ascii="Times New Roman" w:hAnsi="Times New Roman"/>
          <w:sz w:val="28"/>
          <w:szCs w:val="28"/>
        </w:rPr>
        <w:t xml:space="preserve"> (1776)</w:t>
      </w:r>
    </w:p>
    <w:p w:rsidR="000F66E9" w:rsidRPr="001B349E" w:rsidRDefault="000F66E9">
      <w:pPr>
        <w:rPr>
          <w:rFonts w:ascii="Times New Roman" w:hAnsi="Times New Roman"/>
          <w:sz w:val="28"/>
          <w:szCs w:val="28"/>
        </w:rPr>
      </w:pPr>
    </w:p>
    <w:p w:rsidR="00F073EE" w:rsidRPr="001B349E" w:rsidRDefault="0057666C" w:rsidP="00F073EE">
      <w:pPr>
        <w:rPr>
          <w:rFonts w:ascii="Times New Roman" w:hAnsi="Times New Roman"/>
          <w:i/>
          <w:sz w:val="28"/>
          <w:szCs w:val="28"/>
        </w:rPr>
      </w:pPr>
      <w:r>
        <w:rPr>
          <w:rFonts w:ascii="Times New Roman" w:hAnsi="Times New Roman"/>
          <w:sz w:val="28"/>
          <w:szCs w:val="28"/>
        </w:rPr>
        <w:t>June 14</w:t>
      </w:r>
      <w:r w:rsidR="00674822" w:rsidRPr="001B349E">
        <w:rPr>
          <w:rFonts w:ascii="Times New Roman" w:hAnsi="Times New Roman"/>
          <w:sz w:val="28"/>
          <w:szCs w:val="28"/>
        </w:rPr>
        <w:t>:</w:t>
      </w:r>
      <w:r w:rsidR="0070338B" w:rsidRPr="001B349E">
        <w:rPr>
          <w:rFonts w:ascii="Times New Roman" w:hAnsi="Times New Roman"/>
          <w:sz w:val="28"/>
          <w:szCs w:val="28"/>
        </w:rPr>
        <w:t xml:space="preserve"> </w:t>
      </w:r>
      <w:r w:rsidR="0070338B" w:rsidRPr="001B349E">
        <w:rPr>
          <w:rFonts w:ascii="Times New Roman" w:hAnsi="Times New Roman"/>
          <w:i/>
          <w:sz w:val="28"/>
          <w:szCs w:val="28"/>
        </w:rPr>
        <w:t xml:space="preserve">The Declaration </w:t>
      </w:r>
      <w:r w:rsidR="00547C81">
        <w:rPr>
          <w:rFonts w:ascii="Times New Roman" w:hAnsi="Times New Roman"/>
          <w:i/>
          <w:sz w:val="28"/>
          <w:szCs w:val="28"/>
        </w:rPr>
        <w:t xml:space="preserve">of Independence </w:t>
      </w:r>
      <w:r w:rsidR="0070338B" w:rsidRPr="001B349E">
        <w:rPr>
          <w:rFonts w:ascii="Times New Roman" w:hAnsi="Times New Roman"/>
          <w:i/>
          <w:sz w:val="28"/>
          <w:szCs w:val="28"/>
        </w:rPr>
        <w:t>and American Liberalism</w:t>
      </w:r>
    </w:p>
    <w:p w:rsidR="002F568A" w:rsidRPr="001B349E" w:rsidRDefault="002F568A" w:rsidP="00F073EE">
      <w:pPr>
        <w:rPr>
          <w:rFonts w:ascii="Times New Roman" w:hAnsi="Times New Roman"/>
          <w:sz w:val="28"/>
          <w:szCs w:val="28"/>
        </w:rPr>
      </w:pPr>
    </w:p>
    <w:p w:rsidR="00F073EE" w:rsidRPr="001B349E" w:rsidRDefault="00F073EE" w:rsidP="00F073EE">
      <w:pPr>
        <w:rPr>
          <w:rFonts w:ascii="Times New Roman" w:hAnsi="Times New Roman"/>
          <w:sz w:val="28"/>
          <w:szCs w:val="28"/>
        </w:rPr>
      </w:pPr>
      <w:r w:rsidRPr="001B349E">
        <w:rPr>
          <w:rFonts w:ascii="Times New Roman" w:hAnsi="Times New Roman"/>
          <w:sz w:val="28"/>
          <w:szCs w:val="28"/>
        </w:rPr>
        <w:t xml:space="preserve">Thomas Jefferson, </w:t>
      </w:r>
      <w:r w:rsidR="0070338B" w:rsidRPr="001B349E">
        <w:rPr>
          <w:rFonts w:ascii="Times New Roman" w:hAnsi="Times New Roman"/>
          <w:sz w:val="28"/>
          <w:szCs w:val="28"/>
        </w:rPr>
        <w:t>“</w:t>
      </w:r>
      <w:r w:rsidRPr="001B349E">
        <w:rPr>
          <w:rFonts w:ascii="Times New Roman" w:hAnsi="Times New Roman"/>
          <w:sz w:val="28"/>
          <w:szCs w:val="28"/>
        </w:rPr>
        <w:t>Declaration of Independence</w:t>
      </w:r>
      <w:r w:rsidR="0070338B" w:rsidRPr="001B349E">
        <w:rPr>
          <w:rFonts w:ascii="Times New Roman" w:hAnsi="Times New Roman"/>
          <w:sz w:val="28"/>
          <w:szCs w:val="28"/>
        </w:rPr>
        <w:t>”</w:t>
      </w:r>
      <w:r w:rsidRPr="001B349E">
        <w:rPr>
          <w:rFonts w:ascii="Times New Roman" w:hAnsi="Times New Roman"/>
          <w:sz w:val="28"/>
          <w:szCs w:val="28"/>
        </w:rPr>
        <w:t xml:space="preserve"> (1776)</w:t>
      </w:r>
    </w:p>
    <w:p w:rsidR="00674822" w:rsidRPr="001B349E" w:rsidRDefault="00674822">
      <w:pPr>
        <w:rPr>
          <w:rFonts w:ascii="Times New Roman" w:hAnsi="Times New Roman"/>
          <w:sz w:val="28"/>
          <w:szCs w:val="28"/>
        </w:rPr>
      </w:pPr>
    </w:p>
    <w:p w:rsidR="00F073EE" w:rsidRPr="001B349E" w:rsidRDefault="0057666C">
      <w:pPr>
        <w:rPr>
          <w:rFonts w:ascii="Times New Roman" w:hAnsi="Times New Roman"/>
          <w:i/>
          <w:sz w:val="28"/>
          <w:szCs w:val="28"/>
        </w:rPr>
      </w:pPr>
      <w:r>
        <w:rPr>
          <w:rFonts w:ascii="Times New Roman" w:hAnsi="Times New Roman"/>
          <w:sz w:val="28"/>
          <w:szCs w:val="28"/>
        </w:rPr>
        <w:t>June 15</w:t>
      </w:r>
      <w:r w:rsidR="00674822" w:rsidRPr="001B349E">
        <w:rPr>
          <w:rFonts w:ascii="Times New Roman" w:hAnsi="Times New Roman"/>
          <w:sz w:val="28"/>
          <w:szCs w:val="28"/>
        </w:rPr>
        <w:t>:</w:t>
      </w:r>
      <w:r w:rsidR="0070338B" w:rsidRPr="001B349E">
        <w:rPr>
          <w:rFonts w:ascii="Times New Roman" w:hAnsi="Times New Roman"/>
          <w:sz w:val="28"/>
          <w:szCs w:val="28"/>
        </w:rPr>
        <w:t xml:space="preserve"> </w:t>
      </w:r>
      <w:r w:rsidR="0070338B" w:rsidRPr="001B349E">
        <w:rPr>
          <w:rFonts w:ascii="Times New Roman" w:hAnsi="Times New Roman"/>
          <w:i/>
          <w:sz w:val="28"/>
          <w:szCs w:val="28"/>
        </w:rPr>
        <w:t>Declaratio</w:t>
      </w:r>
      <w:r w:rsidR="001B349E">
        <w:rPr>
          <w:rFonts w:ascii="Times New Roman" w:hAnsi="Times New Roman"/>
          <w:i/>
          <w:sz w:val="28"/>
          <w:szCs w:val="28"/>
        </w:rPr>
        <w:t xml:space="preserve">n and American Liberalism, </w:t>
      </w:r>
      <w:r w:rsidR="00FE1B9F">
        <w:rPr>
          <w:rFonts w:ascii="Times New Roman" w:hAnsi="Times New Roman"/>
          <w:i/>
          <w:sz w:val="28"/>
          <w:szCs w:val="28"/>
        </w:rPr>
        <w:t xml:space="preserve">Part </w:t>
      </w:r>
      <w:r w:rsidR="001B349E">
        <w:rPr>
          <w:rFonts w:ascii="Times New Roman" w:hAnsi="Times New Roman"/>
          <w:i/>
          <w:sz w:val="28"/>
          <w:szCs w:val="28"/>
        </w:rPr>
        <w:t>2</w:t>
      </w:r>
    </w:p>
    <w:p w:rsidR="002F568A" w:rsidRPr="001B349E" w:rsidRDefault="002F568A">
      <w:pPr>
        <w:rPr>
          <w:rFonts w:ascii="Times New Roman" w:hAnsi="Times New Roman"/>
          <w:sz w:val="28"/>
          <w:szCs w:val="28"/>
        </w:rPr>
      </w:pPr>
    </w:p>
    <w:p w:rsidR="00F86782" w:rsidRDefault="00674822">
      <w:pPr>
        <w:rPr>
          <w:rFonts w:ascii="Times New Roman" w:hAnsi="Times New Roman"/>
          <w:sz w:val="28"/>
          <w:szCs w:val="28"/>
        </w:rPr>
      </w:pPr>
      <w:r w:rsidRPr="001B349E">
        <w:rPr>
          <w:rFonts w:ascii="Times New Roman" w:hAnsi="Times New Roman"/>
          <w:sz w:val="28"/>
          <w:szCs w:val="28"/>
        </w:rPr>
        <w:t xml:space="preserve"> </w:t>
      </w:r>
      <w:r w:rsidR="00F073EE" w:rsidRPr="001B349E">
        <w:rPr>
          <w:rFonts w:ascii="Times New Roman" w:hAnsi="Times New Roman"/>
          <w:sz w:val="28"/>
          <w:szCs w:val="28"/>
        </w:rPr>
        <w:t xml:space="preserve">Jefferson, </w:t>
      </w:r>
      <w:r w:rsidR="0070338B" w:rsidRPr="001B349E">
        <w:rPr>
          <w:rFonts w:ascii="Times New Roman" w:hAnsi="Times New Roman"/>
          <w:sz w:val="28"/>
          <w:szCs w:val="28"/>
        </w:rPr>
        <w:t>“</w:t>
      </w:r>
      <w:r w:rsidR="00F073EE" w:rsidRPr="001B349E">
        <w:rPr>
          <w:rFonts w:ascii="Times New Roman" w:hAnsi="Times New Roman"/>
          <w:sz w:val="28"/>
          <w:szCs w:val="28"/>
        </w:rPr>
        <w:t>Declaration of Independence</w:t>
      </w:r>
      <w:r w:rsidR="0070338B" w:rsidRPr="001B349E">
        <w:rPr>
          <w:rFonts w:ascii="Times New Roman" w:hAnsi="Times New Roman"/>
          <w:sz w:val="28"/>
          <w:szCs w:val="28"/>
        </w:rPr>
        <w:t>”</w:t>
      </w:r>
      <w:r w:rsidR="00F073EE" w:rsidRPr="001B349E">
        <w:rPr>
          <w:rFonts w:ascii="Times New Roman" w:hAnsi="Times New Roman"/>
          <w:sz w:val="28"/>
          <w:szCs w:val="28"/>
        </w:rPr>
        <w:t xml:space="preserve"> (1776)</w:t>
      </w:r>
    </w:p>
    <w:p w:rsidR="001B349E" w:rsidRPr="001B349E" w:rsidRDefault="001B349E">
      <w:pPr>
        <w:rPr>
          <w:rFonts w:ascii="Times New Roman" w:hAnsi="Times New Roman"/>
          <w:sz w:val="28"/>
          <w:szCs w:val="28"/>
        </w:rPr>
      </w:pPr>
    </w:p>
    <w:p w:rsidR="00540458" w:rsidRPr="001B349E" w:rsidRDefault="00540458">
      <w:pPr>
        <w:rPr>
          <w:rFonts w:ascii="Times New Roman" w:hAnsi="Times New Roman"/>
          <w:sz w:val="28"/>
          <w:szCs w:val="28"/>
        </w:rPr>
      </w:pPr>
    </w:p>
    <w:p w:rsidR="00674822" w:rsidRPr="001B349E" w:rsidRDefault="00296F18" w:rsidP="00F86782">
      <w:pPr>
        <w:rPr>
          <w:rFonts w:ascii="Times New Roman" w:hAnsi="Times New Roman"/>
          <w:i/>
          <w:sz w:val="28"/>
          <w:szCs w:val="28"/>
        </w:rPr>
      </w:pPr>
      <w:r w:rsidRPr="001B349E">
        <w:rPr>
          <w:rFonts w:ascii="Times New Roman" w:hAnsi="Times New Roman"/>
          <w:sz w:val="28"/>
          <w:szCs w:val="28"/>
        </w:rPr>
        <w:lastRenderedPageBreak/>
        <w:t>Jun</w:t>
      </w:r>
      <w:r w:rsidR="0057666C">
        <w:rPr>
          <w:rFonts w:ascii="Times New Roman" w:hAnsi="Times New Roman"/>
          <w:sz w:val="28"/>
          <w:szCs w:val="28"/>
        </w:rPr>
        <w:t>e 16</w:t>
      </w:r>
      <w:r w:rsidR="00674822" w:rsidRPr="001B349E">
        <w:rPr>
          <w:rFonts w:ascii="Times New Roman" w:hAnsi="Times New Roman"/>
          <w:sz w:val="28"/>
          <w:szCs w:val="28"/>
        </w:rPr>
        <w:t xml:space="preserve">: </w:t>
      </w:r>
      <w:r w:rsidR="004F2263" w:rsidRPr="001B349E">
        <w:rPr>
          <w:rFonts w:ascii="Times New Roman" w:hAnsi="Times New Roman"/>
          <w:sz w:val="28"/>
          <w:szCs w:val="28"/>
        </w:rPr>
        <w:t xml:space="preserve"> </w:t>
      </w:r>
      <w:r w:rsidR="0070338B" w:rsidRPr="001B349E">
        <w:rPr>
          <w:rFonts w:ascii="Times New Roman" w:hAnsi="Times New Roman"/>
          <w:i/>
          <w:sz w:val="28"/>
          <w:szCs w:val="28"/>
        </w:rPr>
        <w:t xml:space="preserve">The </w:t>
      </w:r>
      <w:r w:rsidR="001B349E">
        <w:rPr>
          <w:rFonts w:ascii="Times New Roman" w:hAnsi="Times New Roman"/>
          <w:i/>
          <w:sz w:val="28"/>
          <w:szCs w:val="28"/>
        </w:rPr>
        <w:t xml:space="preserve">American </w:t>
      </w:r>
      <w:r w:rsidR="0070338B" w:rsidRPr="001B349E">
        <w:rPr>
          <w:rFonts w:ascii="Times New Roman" w:hAnsi="Times New Roman"/>
          <w:i/>
          <w:sz w:val="28"/>
          <w:szCs w:val="28"/>
        </w:rPr>
        <w:t>Founding and Constitutional Design</w:t>
      </w:r>
    </w:p>
    <w:p w:rsidR="002F568A" w:rsidRPr="001B349E" w:rsidRDefault="002F568A" w:rsidP="00F86782">
      <w:pPr>
        <w:rPr>
          <w:rFonts w:ascii="Times New Roman" w:hAnsi="Times New Roman"/>
          <w:i/>
          <w:sz w:val="28"/>
          <w:szCs w:val="28"/>
        </w:rPr>
      </w:pPr>
    </w:p>
    <w:p w:rsidR="00F073EE" w:rsidRPr="001B349E" w:rsidRDefault="0070338B" w:rsidP="00F86782">
      <w:pPr>
        <w:rPr>
          <w:rFonts w:ascii="Times New Roman" w:hAnsi="Times New Roman"/>
          <w:sz w:val="28"/>
          <w:szCs w:val="28"/>
        </w:rPr>
      </w:pPr>
      <w:r w:rsidRPr="001B349E">
        <w:rPr>
          <w:rFonts w:ascii="Times New Roman" w:hAnsi="Times New Roman"/>
          <w:i/>
          <w:sz w:val="28"/>
          <w:szCs w:val="28"/>
        </w:rPr>
        <w:t>The Federalist</w:t>
      </w:r>
      <w:r w:rsidRPr="001B349E">
        <w:rPr>
          <w:rFonts w:ascii="Times New Roman" w:hAnsi="Times New Roman"/>
          <w:sz w:val="28"/>
          <w:szCs w:val="28"/>
        </w:rPr>
        <w:t>, numbers 1, 2, 6, 9, 10, 11, 14, 15, 16, 17</w:t>
      </w:r>
    </w:p>
    <w:p w:rsidR="0070338B" w:rsidRPr="001B349E" w:rsidRDefault="0070338B" w:rsidP="00F86782">
      <w:pPr>
        <w:rPr>
          <w:rFonts w:ascii="Times New Roman" w:hAnsi="Times New Roman"/>
          <w:sz w:val="28"/>
          <w:szCs w:val="28"/>
        </w:rPr>
      </w:pPr>
    </w:p>
    <w:p w:rsidR="00F86782" w:rsidRPr="001B349E" w:rsidRDefault="0057666C" w:rsidP="00F86782">
      <w:pPr>
        <w:rPr>
          <w:rFonts w:ascii="Times New Roman" w:hAnsi="Times New Roman"/>
          <w:i/>
          <w:sz w:val="28"/>
          <w:szCs w:val="28"/>
        </w:rPr>
      </w:pPr>
      <w:r>
        <w:rPr>
          <w:rFonts w:ascii="Times New Roman" w:hAnsi="Times New Roman"/>
          <w:sz w:val="28"/>
          <w:szCs w:val="28"/>
        </w:rPr>
        <w:t>June 20</w:t>
      </w:r>
      <w:r w:rsidR="00674822" w:rsidRPr="001B349E">
        <w:rPr>
          <w:rFonts w:ascii="Times New Roman" w:hAnsi="Times New Roman"/>
          <w:sz w:val="28"/>
          <w:szCs w:val="28"/>
        </w:rPr>
        <w:t>:</w:t>
      </w:r>
      <w:r w:rsidR="00296F18" w:rsidRPr="001B349E">
        <w:rPr>
          <w:rFonts w:ascii="Times New Roman" w:hAnsi="Times New Roman"/>
          <w:sz w:val="28"/>
          <w:szCs w:val="28"/>
        </w:rPr>
        <w:t xml:space="preserve"> </w:t>
      </w:r>
      <w:r w:rsidR="0070338B" w:rsidRPr="001B349E">
        <w:rPr>
          <w:rFonts w:ascii="Times New Roman" w:hAnsi="Times New Roman"/>
          <w:i/>
          <w:sz w:val="28"/>
          <w:szCs w:val="28"/>
        </w:rPr>
        <w:t>Constitutionalism and Its Critics</w:t>
      </w:r>
    </w:p>
    <w:p w:rsidR="002F568A" w:rsidRPr="001B349E" w:rsidRDefault="002F568A" w:rsidP="00F86782">
      <w:pPr>
        <w:rPr>
          <w:rFonts w:ascii="Times New Roman" w:hAnsi="Times New Roman"/>
          <w:sz w:val="28"/>
          <w:szCs w:val="28"/>
        </w:rPr>
      </w:pPr>
    </w:p>
    <w:p w:rsidR="0070338B" w:rsidRPr="001B349E" w:rsidRDefault="0070338B" w:rsidP="0070338B">
      <w:pPr>
        <w:rPr>
          <w:rFonts w:ascii="Times New Roman" w:hAnsi="Times New Roman"/>
          <w:sz w:val="28"/>
          <w:szCs w:val="28"/>
        </w:rPr>
      </w:pPr>
      <w:r w:rsidRPr="001B349E">
        <w:rPr>
          <w:rFonts w:ascii="Times New Roman" w:hAnsi="Times New Roman"/>
          <w:i/>
          <w:sz w:val="28"/>
          <w:szCs w:val="28"/>
        </w:rPr>
        <w:t>The Federalist</w:t>
      </w:r>
      <w:r w:rsidRPr="001B349E">
        <w:rPr>
          <w:rFonts w:ascii="Times New Roman" w:hAnsi="Times New Roman"/>
          <w:sz w:val="28"/>
          <w:szCs w:val="28"/>
        </w:rPr>
        <w:t>, numbers 27, 28, 31, 35, 37, 47, 48, 49, 51, 55, 58, 70, 71</w:t>
      </w:r>
    </w:p>
    <w:p w:rsidR="0070338B" w:rsidRPr="001B349E" w:rsidRDefault="0070338B" w:rsidP="0070338B">
      <w:pPr>
        <w:rPr>
          <w:rFonts w:ascii="Times New Roman" w:hAnsi="Times New Roman"/>
          <w:sz w:val="28"/>
          <w:szCs w:val="28"/>
        </w:rPr>
      </w:pPr>
      <w:r w:rsidRPr="001B349E">
        <w:rPr>
          <w:rFonts w:ascii="Times New Roman" w:hAnsi="Times New Roman"/>
          <w:sz w:val="28"/>
          <w:szCs w:val="28"/>
        </w:rPr>
        <w:t># “Letter from Samuel Adams to Richard Henry Lee,” December 3, 1787</w:t>
      </w:r>
    </w:p>
    <w:p w:rsidR="0070338B" w:rsidRPr="001B349E" w:rsidRDefault="0070338B" w:rsidP="0070338B">
      <w:pPr>
        <w:rPr>
          <w:rFonts w:ascii="Times New Roman" w:hAnsi="Times New Roman"/>
          <w:sz w:val="28"/>
          <w:szCs w:val="28"/>
        </w:rPr>
      </w:pPr>
      <w:r w:rsidRPr="001B349E">
        <w:rPr>
          <w:rFonts w:ascii="Times New Roman" w:hAnsi="Times New Roman"/>
          <w:sz w:val="28"/>
          <w:szCs w:val="28"/>
        </w:rPr>
        <w:t># “Letters from a Federal Farmer” (</w:t>
      </w:r>
      <w:proofErr w:type="spellStart"/>
      <w:r w:rsidRPr="001B349E">
        <w:rPr>
          <w:rFonts w:ascii="Times New Roman" w:hAnsi="Times New Roman"/>
          <w:sz w:val="28"/>
          <w:szCs w:val="28"/>
        </w:rPr>
        <w:t>Melancton</w:t>
      </w:r>
      <w:proofErr w:type="spellEnd"/>
      <w:r w:rsidRPr="001B349E">
        <w:rPr>
          <w:rFonts w:ascii="Times New Roman" w:hAnsi="Times New Roman"/>
          <w:sz w:val="28"/>
          <w:szCs w:val="28"/>
        </w:rPr>
        <w:t xml:space="preserve"> Smith?)</w:t>
      </w:r>
    </w:p>
    <w:p w:rsidR="00674822" w:rsidRPr="001B349E" w:rsidRDefault="00674822" w:rsidP="00F86782">
      <w:pPr>
        <w:rPr>
          <w:rFonts w:ascii="Times New Roman" w:hAnsi="Times New Roman"/>
          <w:sz w:val="28"/>
          <w:szCs w:val="28"/>
        </w:rPr>
      </w:pPr>
      <w:r w:rsidRPr="001B349E">
        <w:rPr>
          <w:rFonts w:ascii="Times New Roman" w:hAnsi="Times New Roman"/>
          <w:sz w:val="28"/>
          <w:szCs w:val="28"/>
        </w:rPr>
        <w:t xml:space="preserve"> </w:t>
      </w:r>
    </w:p>
    <w:p w:rsidR="00674822" w:rsidRPr="001B349E" w:rsidRDefault="0057666C" w:rsidP="00F86782">
      <w:pPr>
        <w:rPr>
          <w:rFonts w:ascii="Times New Roman" w:hAnsi="Times New Roman"/>
          <w:b/>
          <w:sz w:val="28"/>
          <w:szCs w:val="28"/>
        </w:rPr>
      </w:pPr>
      <w:r>
        <w:rPr>
          <w:rFonts w:ascii="Times New Roman" w:hAnsi="Times New Roman"/>
          <w:b/>
          <w:sz w:val="28"/>
          <w:szCs w:val="28"/>
        </w:rPr>
        <w:t>June 21</w:t>
      </w:r>
      <w:r w:rsidR="00674822" w:rsidRPr="001B349E">
        <w:rPr>
          <w:rFonts w:ascii="Times New Roman" w:hAnsi="Times New Roman"/>
          <w:b/>
          <w:sz w:val="28"/>
          <w:szCs w:val="28"/>
        </w:rPr>
        <w:t xml:space="preserve">: In-class </w:t>
      </w:r>
      <w:r w:rsidR="00FF4353" w:rsidRPr="001B349E">
        <w:rPr>
          <w:rFonts w:ascii="Times New Roman" w:hAnsi="Times New Roman"/>
          <w:b/>
          <w:sz w:val="28"/>
          <w:szCs w:val="28"/>
        </w:rPr>
        <w:t xml:space="preserve">Blue Book </w:t>
      </w:r>
      <w:r w:rsidR="00674822" w:rsidRPr="001B349E">
        <w:rPr>
          <w:rFonts w:ascii="Times New Roman" w:hAnsi="Times New Roman"/>
          <w:b/>
          <w:sz w:val="28"/>
          <w:szCs w:val="28"/>
        </w:rPr>
        <w:t>Midterm</w:t>
      </w:r>
      <w:r w:rsidR="00FF4353" w:rsidRPr="001B349E">
        <w:rPr>
          <w:rFonts w:ascii="Times New Roman" w:hAnsi="Times New Roman"/>
          <w:b/>
          <w:sz w:val="28"/>
          <w:szCs w:val="28"/>
        </w:rPr>
        <w:t>.</w:t>
      </w:r>
    </w:p>
    <w:p w:rsidR="0068733F" w:rsidRPr="001B349E" w:rsidRDefault="0068733F" w:rsidP="00F86782">
      <w:pPr>
        <w:rPr>
          <w:rFonts w:ascii="Times New Roman" w:hAnsi="Times New Roman"/>
          <w:sz w:val="28"/>
          <w:szCs w:val="28"/>
        </w:rPr>
      </w:pPr>
    </w:p>
    <w:p w:rsidR="00674822" w:rsidRPr="001B349E" w:rsidRDefault="0057666C" w:rsidP="00F86782">
      <w:pPr>
        <w:rPr>
          <w:rFonts w:ascii="Times New Roman" w:hAnsi="Times New Roman"/>
          <w:i/>
          <w:sz w:val="28"/>
          <w:szCs w:val="28"/>
        </w:rPr>
      </w:pPr>
      <w:r>
        <w:rPr>
          <w:rFonts w:ascii="Times New Roman" w:hAnsi="Times New Roman"/>
          <w:sz w:val="28"/>
          <w:szCs w:val="28"/>
        </w:rPr>
        <w:t>June 22</w:t>
      </w:r>
      <w:r w:rsidR="00296F18" w:rsidRPr="001B349E">
        <w:rPr>
          <w:rFonts w:ascii="Times New Roman" w:hAnsi="Times New Roman"/>
          <w:sz w:val="28"/>
          <w:szCs w:val="28"/>
        </w:rPr>
        <w:t>:</w:t>
      </w:r>
      <w:r w:rsidR="0070338B" w:rsidRPr="001B349E">
        <w:rPr>
          <w:rFonts w:ascii="Times New Roman" w:hAnsi="Times New Roman"/>
          <w:sz w:val="28"/>
          <w:szCs w:val="28"/>
        </w:rPr>
        <w:t xml:space="preserve"> </w:t>
      </w:r>
      <w:r w:rsidR="0070338B" w:rsidRPr="001B349E">
        <w:rPr>
          <w:rFonts w:ascii="Times New Roman" w:hAnsi="Times New Roman"/>
          <w:i/>
          <w:sz w:val="28"/>
          <w:szCs w:val="28"/>
        </w:rPr>
        <w:t>Critics of Democratic Culture</w:t>
      </w:r>
      <w:r w:rsidR="00FE1B9F">
        <w:rPr>
          <w:rFonts w:ascii="Times New Roman" w:hAnsi="Times New Roman"/>
          <w:i/>
          <w:sz w:val="28"/>
          <w:szCs w:val="28"/>
        </w:rPr>
        <w:t>: Individualism</w:t>
      </w:r>
      <w:r w:rsidR="00547C81">
        <w:rPr>
          <w:rFonts w:ascii="Times New Roman" w:hAnsi="Times New Roman"/>
          <w:i/>
          <w:sz w:val="28"/>
          <w:szCs w:val="28"/>
        </w:rPr>
        <w:t xml:space="preserve"> and Authenticity</w:t>
      </w:r>
    </w:p>
    <w:p w:rsidR="002F568A" w:rsidRPr="001B349E" w:rsidRDefault="002F568A" w:rsidP="00F86782">
      <w:pPr>
        <w:rPr>
          <w:rFonts w:ascii="Times New Roman" w:hAnsi="Times New Roman"/>
          <w:sz w:val="28"/>
          <w:szCs w:val="28"/>
        </w:rPr>
      </w:pPr>
    </w:p>
    <w:p w:rsidR="0070338B" w:rsidRPr="001B349E" w:rsidRDefault="001B349E" w:rsidP="00F86782">
      <w:pPr>
        <w:rPr>
          <w:rFonts w:ascii="Times New Roman" w:hAnsi="Times New Roman"/>
          <w:sz w:val="28"/>
          <w:szCs w:val="28"/>
        </w:rPr>
      </w:pPr>
      <w:r>
        <w:rPr>
          <w:rFonts w:ascii="Times New Roman" w:hAnsi="Times New Roman"/>
          <w:sz w:val="28"/>
          <w:szCs w:val="28"/>
        </w:rPr>
        <w:t>#</w:t>
      </w:r>
      <w:r w:rsidR="0070338B" w:rsidRPr="001B349E">
        <w:rPr>
          <w:rFonts w:ascii="Times New Roman" w:hAnsi="Times New Roman"/>
          <w:sz w:val="28"/>
          <w:szCs w:val="28"/>
        </w:rPr>
        <w:t xml:space="preserve">Ralph Waldo Emerson, </w:t>
      </w:r>
      <w:r w:rsidR="0070338B" w:rsidRPr="001B349E">
        <w:rPr>
          <w:rFonts w:ascii="Times New Roman" w:hAnsi="Times New Roman"/>
          <w:i/>
          <w:sz w:val="28"/>
          <w:szCs w:val="28"/>
        </w:rPr>
        <w:t>Essays</w:t>
      </w:r>
      <w:r w:rsidR="0070338B" w:rsidRPr="001B349E">
        <w:rPr>
          <w:rFonts w:ascii="Times New Roman" w:hAnsi="Times New Roman"/>
          <w:sz w:val="28"/>
          <w:szCs w:val="28"/>
        </w:rPr>
        <w:t>, “History,” “Self-Reliance,” “Nature,” and “Politics.”</w:t>
      </w:r>
    </w:p>
    <w:p w:rsidR="00674822" w:rsidRPr="001B349E" w:rsidRDefault="00674822" w:rsidP="00F86782">
      <w:pPr>
        <w:rPr>
          <w:rFonts w:ascii="Times New Roman" w:hAnsi="Times New Roman"/>
          <w:sz w:val="28"/>
          <w:szCs w:val="28"/>
        </w:rPr>
      </w:pPr>
    </w:p>
    <w:p w:rsidR="00296F18" w:rsidRPr="001B349E" w:rsidRDefault="0057666C" w:rsidP="00F86782">
      <w:pPr>
        <w:rPr>
          <w:rFonts w:ascii="Times New Roman" w:hAnsi="Times New Roman"/>
          <w:i/>
          <w:sz w:val="28"/>
          <w:szCs w:val="28"/>
        </w:rPr>
      </w:pPr>
      <w:r>
        <w:rPr>
          <w:rFonts w:ascii="Times New Roman" w:hAnsi="Times New Roman"/>
          <w:sz w:val="28"/>
          <w:szCs w:val="28"/>
        </w:rPr>
        <w:t>June 23</w:t>
      </w:r>
      <w:r w:rsidR="00674822" w:rsidRPr="001B349E">
        <w:rPr>
          <w:rFonts w:ascii="Times New Roman" w:hAnsi="Times New Roman"/>
          <w:sz w:val="28"/>
          <w:szCs w:val="28"/>
        </w:rPr>
        <w:t xml:space="preserve">: </w:t>
      </w:r>
      <w:r w:rsidR="002F568A" w:rsidRPr="001B349E">
        <w:rPr>
          <w:rFonts w:ascii="Times New Roman" w:hAnsi="Times New Roman"/>
          <w:i/>
          <w:sz w:val="28"/>
          <w:szCs w:val="28"/>
        </w:rPr>
        <w:t>Critics of Democratic Culture</w:t>
      </w:r>
      <w:r w:rsidR="00FE1B9F">
        <w:rPr>
          <w:rFonts w:ascii="Times New Roman" w:hAnsi="Times New Roman"/>
          <w:i/>
          <w:sz w:val="28"/>
          <w:szCs w:val="28"/>
        </w:rPr>
        <w:t>: Puritanism</w:t>
      </w:r>
      <w:r w:rsidR="00547C81">
        <w:rPr>
          <w:rFonts w:ascii="Times New Roman" w:hAnsi="Times New Roman"/>
          <w:i/>
          <w:sz w:val="28"/>
          <w:szCs w:val="28"/>
        </w:rPr>
        <w:t xml:space="preserve"> and Religion</w:t>
      </w:r>
    </w:p>
    <w:p w:rsidR="002F568A" w:rsidRPr="001B349E" w:rsidRDefault="002F568A" w:rsidP="00F86782">
      <w:pPr>
        <w:rPr>
          <w:rFonts w:ascii="Times New Roman" w:hAnsi="Times New Roman"/>
          <w:sz w:val="28"/>
          <w:szCs w:val="28"/>
        </w:rPr>
      </w:pPr>
    </w:p>
    <w:p w:rsidR="0070338B" w:rsidRPr="001B349E" w:rsidRDefault="0070338B" w:rsidP="00F86782">
      <w:pPr>
        <w:rPr>
          <w:rFonts w:ascii="Times New Roman" w:hAnsi="Times New Roman"/>
          <w:sz w:val="28"/>
          <w:szCs w:val="28"/>
        </w:rPr>
      </w:pPr>
      <w:r w:rsidRPr="001B349E">
        <w:rPr>
          <w:rFonts w:ascii="Times New Roman" w:hAnsi="Times New Roman"/>
          <w:sz w:val="28"/>
          <w:szCs w:val="28"/>
        </w:rPr>
        <w:t xml:space="preserve">Nathaniel Hawthorne, </w:t>
      </w:r>
      <w:r w:rsidRPr="001B349E">
        <w:rPr>
          <w:rFonts w:ascii="Times New Roman" w:hAnsi="Times New Roman"/>
          <w:i/>
          <w:sz w:val="28"/>
          <w:szCs w:val="28"/>
        </w:rPr>
        <w:t>The Celestial Railroad</w:t>
      </w:r>
      <w:r w:rsidRPr="001B349E">
        <w:rPr>
          <w:rFonts w:ascii="Times New Roman" w:hAnsi="Times New Roman"/>
          <w:sz w:val="28"/>
          <w:szCs w:val="28"/>
        </w:rPr>
        <w:t xml:space="preserve">, </w:t>
      </w:r>
      <w:r w:rsidR="002F568A" w:rsidRPr="001B349E">
        <w:rPr>
          <w:rFonts w:ascii="Times New Roman" w:hAnsi="Times New Roman"/>
          <w:sz w:val="28"/>
          <w:szCs w:val="28"/>
        </w:rPr>
        <w:t>“The Gray Champion,” “Young Goodman Brown,” “The Minister’s Black Veil,” “The Maypole of Merry Mount,”</w:t>
      </w:r>
    </w:p>
    <w:p w:rsidR="00296F18" w:rsidRPr="001B349E" w:rsidRDefault="00296F18" w:rsidP="00F86782">
      <w:pPr>
        <w:rPr>
          <w:rFonts w:ascii="Times New Roman" w:hAnsi="Times New Roman"/>
          <w:sz w:val="28"/>
          <w:szCs w:val="28"/>
        </w:rPr>
      </w:pPr>
    </w:p>
    <w:p w:rsidR="00674822" w:rsidRPr="001B349E" w:rsidRDefault="0057666C" w:rsidP="00296F18">
      <w:pPr>
        <w:rPr>
          <w:rFonts w:ascii="Times New Roman" w:hAnsi="Times New Roman"/>
          <w:sz w:val="28"/>
          <w:szCs w:val="28"/>
        </w:rPr>
      </w:pPr>
      <w:r>
        <w:rPr>
          <w:rFonts w:ascii="Times New Roman" w:hAnsi="Times New Roman"/>
          <w:sz w:val="28"/>
          <w:szCs w:val="28"/>
        </w:rPr>
        <w:t>June 27</w:t>
      </w:r>
      <w:r w:rsidR="00674822" w:rsidRPr="001B349E">
        <w:rPr>
          <w:rFonts w:ascii="Times New Roman" w:hAnsi="Times New Roman"/>
          <w:sz w:val="28"/>
          <w:szCs w:val="28"/>
        </w:rPr>
        <w:t xml:space="preserve">: </w:t>
      </w:r>
      <w:r w:rsidR="002F568A" w:rsidRPr="001B349E">
        <w:rPr>
          <w:rFonts w:ascii="Times New Roman" w:hAnsi="Times New Roman"/>
          <w:i/>
          <w:sz w:val="28"/>
          <w:szCs w:val="28"/>
        </w:rPr>
        <w:t>Critics of Democratic Culture</w:t>
      </w:r>
      <w:r w:rsidR="00FE1B9F">
        <w:rPr>
          <w:rFonts w:ascii="Times New Roman" w:hAnsi="Times New Roman"/>
          <w:i/>
          <w:sz w:val="28"/>
          <w:szCs w:val="28"/>
        </w:rPr>
        <w:t>: Science and Technology</w:t>
      </w:r>
    </w:p>
    <w:p w:rsidR="002F568A" w:rsidRPr="001B349E" w:rsidRDefault="002F568A" w:rsidP="00296F18">
      <w:pPr>
        <w:rPr>
          <w:rFonts w:ascii="Times New Roman" w:hAnsi="Times New Roman"/>
          <w:sz w:val="28"/>
          <w:szCs w:val="28"/>
        </w:rPr>
      </w:pPr>
    </w:p>
    <w:p w:rsidR="002F568A" w:rsidRPr="001B349E" w:rsidRDefault="002F568A" w:rsidP="00296F18">
      <w:pPr>
        <w:rPr>
          <w:rFonts w:ascii="Times New Roman" w:hAnsi="Times New Roman"/>
          <w:sz w:val="28"/>
          <w:szCs w:val="28"/>
        </w:rPr>
      </w:pPr>
      <w:r w:rsidRPr="001B349E">
        <w:rPr>
          <w:rFonts w:ascii="Times New Roman" w:hAnsi="Times New Roman"/>
          <w:sz w:val="28"/>
          <w:szCs w:val="28"/>
        </w:rPr>
        <w:t xml:space="preserve">Nathaniel Hawthorne, </w:t>
      </w:r>
      <w:r w:rsidRPr="001B349E">
        <w:rPr>
          <w:rFonts w:ascii="Times New Roman" w:hAnsi="Times New Roman"/>
          <w:i/>
          <w:sz w:val="28"/>
          <w:szCs w:val="28"/>
        </w:rPr>
        <w:t>The Celestial Railroad</w:t>
      </w:r>
      <w:r w:rsidRPr="001B349E">
        <w:rPr>
          <w:rFonts w:ascii="Times New Roman" w:hAnsi="Times New Roman"/>
          <w:sz w:val="28"/>
          <w:szCs w:val="28"/>
        </w:rPr>
        <w:t>, “Dr. Heidegger’s Experiment,” “The Celestial Railroad,” “The Birthmark,” “</w:t>
      </w:r>
      <w:proofErr w:type="spellStart"/>
      <w:r w:rsidRPr="001B349E">
        <w:rPr>
          <w:rFonts w:ascii="Times New Roman" w:hAnsi="Times New Roman"/>
          <w:sz w:val="28"/>
          <w:szCs w:val="28"/>
        </w:rPr>
        <w:t>Rappaccini’s</w:t>
      </w:r>
      <w:proofErr w:type="spellEnd"/>
      <w:r w:rsidRPr="001B349E">
        <w:rPr>
          <w:rFonts w:ascii="Times New Roman" w:hAnsi="Times New Roman"/>
          <w:sz w:val="28"/>
          <w:szCs w:val="28"/>
        </w:rPr>
        <w:t xml:space="preserve"> Daughter.”</w:t>
      </w:r>
    </w:p>
    <w:p w:rsidR="002F568A" w:rsidRPr="001B349E" w:rsidRDefault="002F568A" w:rsidP="00296F18">
      <w:pPr>
        <w:rPr>
          <w:rFonts w:ascii="Times New Roman" w:hAnsi="Times New Roman"/>
          <w:sz w:val="28"/>
          <w:szCs w:val="28"/>
        </w:rPr>
      </w:pPr>
    </w:p>
    <w:p w:rsidR="002F568A" w:rsidRPr="001B349E" w:rsidRDefault="0057666C" w:rsidP="00296F18">
      <w:pPr>
        <w:rPr>
          <w:rFonts w:ascii="Times New Roman" w:hAnsi="Times New Roman"/>
          <w:i/>
          <w:sz w:val="28"/>
          <w:szCs w:val="28"/>
        </w:rPr>
      </w:pPr>
      <w:r>
        <w:rPr>
          <w:rFonts w:ascii="Times New Roman" w:hAnsi="Times New Roman"/>
          <w:b/>
          <w:sz w:val="28"/>
          <w:szCs w:val="28"/>
        </w:rPr>
        <w:t>June 28</w:t>
      </w:r>
      <w:proofErr w:type="gramStart"/>
      <w:r w:rsidR="00674822" w:rsidRPr="001B349E">
        <w:rPr>
          <w:rFonts w:ascii="Times New Roman" w:hAnsi="Times New Roman"/>
          <w:b/>
          <w:sz w:val="28"/>
          <w:szCs w:val="28"/>
        </w:rPr>
        <w:t>:</w:t>
      </w:r>
      <w:r w:rsidR="002F568A" w:rsidRPr="001B349E">
        <w:rPr>
          <w:rFonts w:ascii="Times New Roman" w:hAnsi="Times New Roman"/>
          <w:i/>
          <w:sz w:val="28"/>
          <w:szCs w:val="28"/>
        </w:rPr>
        <w:t>Critics</w:t>
      </w:r>
      <w:proofErr w:type="gramEnd"/>
      <w:r w:rsidR="002F568A" w:rsidRPr="001B349E">
        <w:rPr>
          <w:rFonts w:ascii="Times New Roman" w:hAnsi="Times New Roman"/>
          <w:i/>
          <w:sz w:val="28"/>
          <w:szCs w:val="28"/>
        </w:rPr>
        <w:t xml:space="preserve"> of Democratic Culture</w:t>
      </w:r>
      <w:r w:rsidR="00FE1B9F">
        <w:rPr>
          <w:rFonts w:ascii="Times New Roman" w:hAnsi="Times New Roman"/>
          <w:i/>
          <w:sz w:val="28"/>
          <w:szCs w:val="28"/>
        </w:rPr>
        <w:t>: Aristocracy and Manners</w:t>
      </w:r>
    </w:p>
    <w:p w:rsidR="002F568A" w:rsidRPr="001B349E" w:rsidRDefault="002F568A" w:rsidP="00296F18">
      <w:pPr>
        <w:rPr>
          <w:rFonts w:ascii="Times New Roman" w:hAnsi="Times New Roman"/>
          <w:b/>
          <w:sz w:val="28"/>
          <w:szCs w:val="28"/>
        </w:rPr>
      </w:pPr>
    </w:p>
    <w:p w:rsidR="00296F18" w:rsidRPr="001B349E" w:rsidRDefault="00296F18" w:rsidP="00296F18">
      <w:pPr>
        <w:rPr>
          <w:rFonts w:ascii="Times New Roman" w:hAnsi="Times New Roman"/>
          <w:sz w:val="28"/>
          <w:szCs w:val="28"/>
        </w:rPr>
      </w:pPr>
      <w:r w:rsidRPr="001B349E">
        <w:rPr>
          <w:rFonts w:ascii="Times New Roman" w:hAnsi="Times New Roman"/>
          <w:sz w:val="28"/>
          <w:szCs w:val="28"/>
        </w:rPr>
        <w:t xml:space="preserve"> </w:t>
      </w:r>
      <w:r w:rsidR="001B349E">
        <w:rPr>
          <w:rFonts w:ascii="Times New Roman" w:hAnsi="Times New Roman"/>
          <w:sz w:val="28"/>
          <w:szCs w:val="28"/>
        </w:rPr>
        <w:t>#</w:t>
      </w:r>
      <w:r w:rsidR="002F568A" w:rsidRPr="001B349E">
        <w:rPr>
          <w:rFonts w:ascii="Times New Roman" w:hAnsi="Times New Roman"/>
          <w:sz w:val="28"/>
          <w:szCs w:val="28"/>
        </w:rPr>
        <w:t xml:space="preserve">James </w:t>
      </w:r>
      <w:proofErr w:type="spellStart"/>
      <w:r w:rsidR="002F568A" w:rsidRPr="001B349E">
        <w:rPr>
          <w:rFonts w:ascii="Times New Roman" w:hAnsi="Times New Roman"/>
          <w:sz w:val="28"/>
          <w:szCs w:val="28"/>
        </w:rPr>
        <w:t>Fenimore</w:t>
      </w:r>
      <w:proofErr w:type="spellEnd"/>
      <w:r w:rsidR="002F568A" w:rsidRPr="001B349E">
        <w:rPr>
          <w:rFonts w:ascii="Times New Roman" w:hAnsi="Times New Roman"/>
          <w:sz w:val="28"/>
          <w:szCs w:val="28"/>
        </w:rPr>
        <w:t xml:space="preserve"> Cooper, </w:t>
      </w:r>
      <w:r w:rsidR="002F568A" w:rsidRPr="001B349E">
        <w:rPr>
          <w:rFonts w:ascii="Times New Roman" w:hAnsi="Times New Roman"/>
          <w:i/>
          <w:sz w:val="28"/>
          <w:szCs w:val="28"/>
        </w:rPr>
        <w:t>The American Democrat,</w:t>
      </w:r>
      <w:r w:rsidR="002F568A" w:rsidRPr="001B349E">
        <w:rPr>
          <w:rFonts w:ascii="Times New Roman" w:hAnsi="Times New Roman"/>
          <w:sz w:val="28"/>
          <w:szCs w:val="28"/>
        </w:rPr>
        <w:t xml:space="preserve"> selections</w:t>
      </w:r>
      <w:r w:rsidR="002F568A" w:rsidRPr="001B349E">
        <w:rPr>
          <w:rFonts w:ascii="Times New Roman" w:hAnsi="Times New Roman"/>
          <w:b/>
          <w:sz w:val="28"/>
          <w:szCs w:val="28"/>
        </w:rPr>
        <w:t xml:space="preserve"> (</w:t>
      </w:r>
      <w:r w:rsidR="00547C81">
        <w:rPr>
          <w:rFonts w:ascii="Times New Roman" w:hAnsi="Times New Roman"/>
          <w:b/>
          <w:sz w:val="28"/>
          <w:szCs w:val="28"/>
        </w:rPr>
        <w:t xml:space="preserve">Analytical </w:t>
      </w:r>
      <w:r w:rsidR="009D43CE" w:rsidRPr="001B349E">
        <w:rPr>
          <w:rFonts w:ascii="Times New Roman" w:hAnsi="Times New Roman"/>
          <w:b/>
          <w:sz w:val="28"/>
          <w:szCs w:val="28"/>
        </w:rPr>
        <w:t>Paper due In-class)</w:t>
      </w:r>
    </w:p>
    <w:p w:rsidR="00296F18" w:rsidRPr="001B349E" w:rsidRDefault="00296F18" w:rsidP="00296F18">
      <w:pPr>
        <w:rPr>
          <w:rFonts w:ascii="Times New Roman" w:hAnsi="Times New Roman"/>
          <w:sz w:val="28"/>
          <w:szCs w:val="28"/>
        </w:rPr>
      </w:pPr>
    </w:p>
    <w:p w:rsidR="002F568A" w:rsidRPr="001B349E" w:rsidRDefault="0057666C" w:rsidP="002F568A">
      <w:pPr>
        <w:jc w:val="both"/>
        <w:rPr>
          <w:rFonts w:ascii="Times New Roman" w:hAnsi="Times New Roman"/>
          <w:sz w:val="28"/>
          <w:szCs w:val="28"/>
        </w:rPr>
      </w:pPr>
      <w:r>
        <w:rPr>
          <w:rFonts w:ascii="Times New Roman" w:hAnsi="Times New Roman"/>
          <w:sz w:val="28"/>
          <w:szCs w:val="28"/>
        </w:rPr>
        <w:t>June 29</w:t>
      </w:r>
      <w:r w:rsidR="00296F18" w:rsidRPr="001B349E">
        <w:rPr>
          <w:rFonts w:ascii="Times New Roman" w:hAnsi="Times New Roman"/>
          <w:sz w:val="28"/>
          <w:szCs w:val="28"/>
        </w:rPr>
        <w:t>:</w:t>
      </w:r>
      <w:r w:rsidR="00547C81">
        <w:rPr>
          <w:rFonts w:ascii="Times New Roman" w:hAnsi="Times New Roman"/>
          <w:sz w:val="28"/>
          <w:szCs w:val="28"/>
        </w:rPr>
        <w:t xml:space="preserve"> </w:t>
      </w:r>
      <w:r w:rsidR="002F568A" w:rsidRPr="001B349E">
        <w:rPr>
          <w:rFonts w:ascii="Times New Roman" w:hAnsi="Times New Roman"/>
          <w:i/>
          <w:sz w:val="28"/>
          <w:szCs w:val="28"/>
        </w:rPr>
        <w:t>Critics of Democratic Culture</w:t>
      </w:r>
      <w:r w:rsidR="00FE1B9F">
        <w:rPr>
          <w:rFonts w:ascii="Times New Roman" w:hAnsi="Times New Roman"/>
          <w:i/>
          <w:sz w:val="28"/>
          <w:szCs w:val="28"/>
        </w:rPr>
        <w:t>: Gender and</w:t>
      </w:r>
      <w:r w:rsidR="00547C81">
        <w:rPr>
          <w:rFonts w:ascii="Times New Roman" w:hAnsi="Times New Roman"/>
          <w:i/>
          <w:sz w:val="28"/>
          <w:szCs w:val="28"/>
        </w:rPr>
        <w:t xml:space="preserve"> Economic</w:t>
      </w:r>
      <w:r w:rsidR="00FE1B9F">
        <w:rPr>
          <w:rFonts w:ascii="Times New Roman" w:hAnsi="Times New Roman"/>
          <w:i/>
          <w:sz w:val="28"/>
          <w:szCs w:val="28"/>
        </w:rPr>
        <w:t xml:space="preserve"> Inequality</w:t>
      </w:r>
    </w:p>
    <w:p w:rsidR="002F568A" w:rsidRPr="001B349E" w:rsidRDefault="002F568A" w:rsidP="002F568A">
      <w:pPr>
        <w:jc w:val="both"/>
        <w:rPr>
          <w:rFonts w:ascii="Times New Roman" w:hAnsi="Times New Roman"/>
          <w:sz w:val="28"/>
          <w:szCs w:val="28"/>
        </w:rPr>
      </w:pPr>
    </w:p>
    <w:p w:rsidR="002F568A" w:rsidRPr="001B349E" w:rsidRDefault="002F568A" w:rsidP="002F568A">
      <w:pPr>
        <w:jc w:val="both"/>
        <w:rPr>
          <w:rFonts w:ascii="Times New Roman" w:hAnsi="Times New Roman"/>
          <w:sz w:val="28"/>
          <w:szCs w:val="28"/>
        </w:rPr>
      </w:pPr>
      <w:r w:rsidRPr="001B349E">
        <w:rPr>
          <w:rFonts w:ascii="Times New Roman" w:hAnsi="Times New Roman"/>
          <w:sz w:val="28"/>
          <w:szCs w:val="28"/>
        </w:rPr>
        <w:t>#Elizabeth Cady Stanton, “Address Delivered at Seneca Falls”</w:t>
      </w:r>
    </w:p>
    <w:p w:rsidR="002F568A" w:rsidRPr="001B349E" w:rsidRDefault="002F568A" w:rsidP="002F568A">
      <w:pPr>
        <w:jc w:val="both"/>
        <w:rPr>
          <w:rFonts w:ascii="Times New Roman" w:hAnsi="Times New Roman"/>
          <w:sz w:val="28"/>
          <w:szCs w:val="28"/>
        </w:rPr>
      </w:pPr>
      <w:r w:rsidRPr="001B349E">
        <w:rPr>
          <w:rFonts w:ascii="Times New Roman" w:hAnsi="Times New Roman"/>
          <w:sz w:val="28"/>
          <w:szCs w:val="28"/>
        </w:rPr>
        <w:t xml:space="preserve">#Orestes </w:t>
      </w:r>
      <w:proofErr w:type="spellStart"/>
      <w:r w:rsidRPr="001B349E">
        <w:rPr>
          <w:rFonts w:ascii="Times New Roman" w:hAnsi="Times New Roman"/>
          <w:sz w:val="28"/>
          <w:szCs w:val="28"/>
        </w:rPr>
        <w:t>Brownson</w:t>
      </w:r>
      <w:proofErr w:type="spellEnd"/>
      <w:r w:rsidRPr="001B349E">
        <w:rPr>
          <w:rFonts w:ascii="Times New Roman" w:hAnsi="Times New Roman"/>
          <w:sz w:val="28"/>
          <w:szCs w:val="28"/>
        </w:rPr>
        <w:t>, “The Laboring Classes”</w:t>
      </w:r>
    </w:p>
    <w:p w:rsidR="00296F18" w:rsidRPr="001B349E" w:rsidRDefault="00296F18" w:rsidP="00F86782">
      <w:pPr>
        <w:rPr>
          <w:rFonts w:ascii="Times New Roman" w:hAnsi="Times New Roman"/>
          <w:sz w:val="28"/>
          <w:szCs w:val="28"/>
        </w:rPr>
      </w:pPr>
    </w:p>
    <w:p w:rsidR="003E5C51" w:rsidRPr="001B349E" w:rsidRDefault="003E5C51" w:rsidP="00F86782">
      <w:pPr>
        <w:rPr>
          <w:rFonts w:ascii="Times New Roman" w:hAnsi="Times New Roman"/>
          <w:sz w:val="28"/>
          <w:szCs w:val="28"/>
        </w:rPr>
      </w:pPr>
    </w:p>
    <w:p w:rsidR="003E5C51" w:rsidRDefault="0057666C" w:rsidP="00F86782">
      <w:pPr>
        <w:rPr>
          <w:rFonts w:ascii="Times New Roman" w:hAnsi="Times New Roman"/>
          <w:i/>
          <w:sz w:val="28"/>
          <w:szCs w:val="28"/>
        </w:rPr>
      </w:pPr>
      <w:r>
        <w:rPr>
          <w:rFonts w:ascii="Times New Roman" w:hAnsi="Times New Roman"/>
          <w:sz w:val="28"/>
          <w:szCs w:val="28"/>
        </w:rPr>
        <w:lastRenderedPageBreak/>
        <w:t>June 30</w:t>
      </w:r>
      <w:r w:rsidR="004F2263" w:rsidRPr="001B349E">
        <w:rPr>
          <w:rFonts w:ascii="Times New Roman" w:hAnsi="Times New Roman"/>
          <w:sz w:val="28"/>
          <w:szCs w:val="28"/>
        </w:rPr>
        <w:t xml:space="preserve">: </w:t>
      </w:r>
      <w:r w:rsidR="002F568A" w:rsidRPr="001B349E">
        <w:rPr>
          <w:rFonts w:ascii="Times New Roman" w:hAnsi="Times New Roman"/>
          <w:i/>
          <w:sz w:val="28"/>
          <w:szCs w:val="28"/>
        </w:rPr>
        <w:t>Slavery and the Culture of Racism</w:t>
      </w:r>
    </w:p>
    <w:p w:rsidR="001B349E" w:rsidRPr="001B349E" w:rsidRDefault="001B349E" w:rsidP="00F86782">
      <w:pPr>
        <w:rPr>
          <w:rFonts w:ascii="Times New Roman" w:hAnsi="Times New Roman"/>
          <w:sz w:val="28"/>
          <w:szCs w:val="28"/>
        </w:rPr>
      </w:pPr>
    </w:p>
    <w:p w:rsidR="002F568A" w:rsidRPr="001B349E" w:rsidRDefault="002F568A" w:rsidP="002F568A">
      <w:pPr>
        <w:jc w:val="both"/>
        <w:rPr>
          <w:rFonts w:ascii="Times New Roman" w:hAnsi="Times New Roman"/>
          <w:sz w:val="28"/>
          <w:szCs w:val="28"/>
        </w:rPr>
      </w:pPr>
      <w:r w:rsidRPr="001B349E">
        <w:rPr>
          <w:rFonts w:ascii="Times New Roman" w:hAnsi="Times New Roman"/>
          <w:sz w:val="28"/>
          <w:szCs w:val="28"/>
        </w:rPr>
        <w:t>#George Fitzhugh, “Cannibals All! Or Slaves Without Masters”</w:t>
      </w:r>
    </w:p>
    <w:p w:rsidR="002F568A" w:rsidRPr="001B349E" w:rsidRDefault="002F568A" w:rsidP="002F568A">
      <w:pPr>
        <w:jc w:val="both"/>
        <w:rPr>
          <w:rFonts w:ascii="Times New Roman" w:hAnsi="Times New Roman"/>
          <w:sz w:val="28"/>
          <w:szCs w:val="28"/>
        </w:rPr>
      </w:pPr>
      <w:r w:rsidRPr="001B349E">
        <w:rPr>
          <w:rFonts w:ascii="Times New Roman" w:hAnsi="Times New Roman"/>
          <w:sz w:val="28"/>
          <w:szCs w:val="28"/>
        </w:rPr>
        <w:t>#John C. Calhoun, “The Goods of Slavery”</w:t>
      </w:r>
    </w:p>
    <w:p w:rsidR="001B349E" w:rsidRPr="001B349E" w:rsidRDefault="001B349E" w:rsidP="002F568A">
      <w:pPr>
        <w:jc w:val="both"/>
        <w:rPr>
          <w:rFonts w:ascii="Times New Roman" w:hAnsi="Times New Roman"/>
          <w:sz w:val="28"/>
          <w:szCs w:val="28"/>
        </w:rPr>
      </w:pPr>
      <w:r w:rsidRPr="001B349E">
        <w:rPr>
          <w:rFonts w:ascii="Times New Roman" w:hAnsi="Times New Roman"/>
          <w:sz w:val="28"/>
          <w:szCs w:val="28"/>
        </w:rPr>
        <w:t>#Frederick Doug</w:t>
      </w:r>
      <w:r>
        <w:rPr>
          <w:rFonts w:ascii="Times New Roman" w:hAnsi="Times New Roman"/>
          <w:sz w:val="28"/>
          <w:szCs w:val="28"/>
        </w:rPr>
        <w:t xml:space="preserve">lass, </w:t>
      </w:r>
      <w:r w:rsidRPr="001B349E">
        <w:rPr>
          <w:rFonts w:ascii="Times New Roman" w:hAnsi="Times New Roman"/>
          <w:sz w:val="28"/>
          <w:szCs w:val="28"/>
        </w:rPr>
        <w:t>“What the Black Man Wants”</w:t>
      </w:r>
    </w:p>
    <w:p w:rsidR="00296F18" w:rsidRPr="001B349E" w:rsidRDefault="00296F18" w:rsidP="00F86782">
      <w:pPr>
        <w:rPr>
          <w:rFonts w:ascii="Times New Roman" w:hAnsi="Times New Roman"/>
          <w:sz w:val="28"/>
          <w:szCs w:val="28"/>
        </w:rPr>
      </w:pPr>
    </w:p>
    <w:p w:rsidR="00296F18" w:rsidRDefault="0057666C" w:rsidP="00F86782">
      <w:pPr>
        <w:rPr>
          <w:rFonts w:ascii="Times New Roman" w:hAnsi="Times New Roman"/>
          <w:i/>
          <w:sz w:val="28"/>
          <w:szCs w:val="28"/>
        </w:rPr>
      </w:pPr>
      <w:r>
        <w:rPr>
          <w:rFonts w:ascii="Times New Roman" w:hAnsi="Times New Roman"/>
          <w:sz w:val="28"/>
          <w:szCs w:val="28"/>
        </w:rPr>
        <w:t>Ju</w:t>
      </w:r>
      <w:r w:rsidR="00FE1B9F">
        <w:rPr>
          <w:rFonts w:ascii="Times New Roman" w:hAnsi="Times New Roman"/>
          <w:sz w:val="28"/>
          <w:szCs w:val="28"/>
        </w:rPr>
        <w:t>ly 6</w:t>
      </w:r>
      <w:r w:rsidR="00296F18" w:rsidRPr="001B349E">
        <w:rPr>
          <w:rFonts w:ascii="Times New Roman" w:hAnsi="Times New Roman"/>
          <w:sz w:val="28"/>
          <w:szCs w:val="28"/>
        </w:rPr>
        <w:t>:</w:t>
      </w:r>
      <w:r w:rsidR="00674822" w:rsidRPr="001B349E">
        <w:rPr>
          <w:rFonts w:ascii="Times New Roman" w:hAnsi="Times New Roman"/>
          <w:sz w:val="28"/>
          <w:szCs w:val="28"/>
        </w:rPr>
        <w:t xml:space="preserve"> </w:t>
      </w:r>
      <w:r w:rsidR="002F568A" w:rsidRPr="001B349E">
        <w:rPr>
          <w:rFonts w:ascii="Times New Roman" w:hAnsi="Times New Roman"/>
          <w:i/>
          <w:sz w:val="28"/>
          <w:szCs w:val="28"/>
        </w:rPr>
        <w:t>Li</w:t>
      </w:r>
      <w:r w:rsidR="00FE1B9F">
        <w:rPr>
          <w:rFonts w:ascii="Times New Roman" w:hAnsi="Times New Roman"/>
          <w:i/>
          <w:sz w:val="28"/>
          <w:szCs w:val="28"/>
        </w:rPr>
        <w:t>ncoln and the Crisis of American Liberalism</w:t>
      </w:r>
    </w:p>
    <w:p w:rsidR="001B349E" w:rsidRPr="001B349E" w:rsidRDefault="001B349E" w:rsidP="00F86782">
      <w:pPr>
        <w:rPr>
          <w:rFonts w:ascii="Times New Roman" w:hAnsi="Times New Roman"/>
          <w:i/>
          <w:sz w:val="28"/>
          <w:szCs w:val="28"/>
        </w:rPr>
      </w:pPr>
    </w:p>
    <w:p w:rsidR="001B349E" w:rsidRPr="001B349E" w:rsidRDefault="001B349E" w:rsidP="00F86782">
      <w:pPr>
        <w:rPr>
          <w:rFonts w:ascii="Times New Roman" w:hAnsi="Times New Roman"/>
          <w:i/>
          <w:sz w:val="28"/>
          <w:szCs w:val="28"/>
        </w:rPr>
      </w:pPr>
      <w:r w:rsidRPr="001B349E">
        <w:rPr>
          <w:rFonts w:ascii="Times New Roman" w:hAnsi="Times New Roman"/>
          <w:sz w:val="28"/>
          <w:szCs w:val="28"/>
        </w:rPr>
        <w:t>Abraham Lincoln, “Young Men's Lyceum,” pp. 13-21; “Fragments on Government and Slavery,” p. 91; “Speech on the Dred Scott Decision,” pp. 117-128; “House Divided Speech,” pp. 131-139; “Lincoln-Douglas Debates,” pp. 149-196; “Lecture on Discoveries,” pp. 200-208; “Address at Cooper Institute,” pp. 240-251; “First Inaugural Address,” pp. 284-293; “Address on Colonization,” pp. 338-342; “Address at Gettysburg,” p. 405; “Address at the Sanitary Fair,” pp. 422-424; “Second Inaugural,” pp. 449-450.</w:t>
      </w:r>
    </w:p>
    <w:p w:rsidR="009D43CE" w:rsidRPr="001B349E" w:rsidRDefault="009D43CE" w:rsidP="00F86782">
      <w:pPr>
        <w:rPr>
          <w:rFonts w:ascii="Times New Roman" w:hAnsi="Times New Roman"/>
          <w:i/>
          <w:sz w:val="28"/>
          <w:szCs w:val="28"/>
        </w:rPr>
      </w:pPr>
    </w:p>
    <w:p w:rsidR="009D43CE" w:rsidRDefault="004F0932" w:rsidP="00F86782">
      <w:pPr>
        <w:rPr>
          <w:rFonts w:ascii="Times New Roman" w:hAnsi="Times New Roman"/>
          <w:i/>
          <w:sz w:val="28"/>
          <w:szCs w:val="28"/>
        </w:rPr>
      </w:pPr>
      <w:r w:rsidRPr="001B349E">
        <w:rPr>
          <w:rFonts w:ascii="Times New Roman" w:hAnsi="Times New Roman"/>
          <w:sz w:val="28"/>
          <w:szCs w:val="28"/>
        </w:rPr>
        <w:t>Ju</w:t>
      </w:r>
      <w:r w:rsidR="00FE1B9F">
        <w:rPr>
          <w:rFonts w:ascii="Times New Roman" w:hAnsi="Times New Roman"/>
          <w:sz w:val="28"/>
          <w:szCs w:val="28"/>
        </w:rPr>
        <w:t>ly 7</w:t>
      </w:r>
      <w:r w:rsidR="009D43CE" w:rsidRPr="001B349E">
        <w:rPr>
          <w:rFonts w:ascii="Times New Roman" w:hAnsi="Times New Roman"/>
          <w:i/>
          <w:sz w:val="28"/>
          <w:szCs w:val="28"/>
        </w:rPr>
        <w:t xml:space="preserve">: </w:t>
      </w:r>
      <w:r w:rsidR="002F568A" w:rsidRPr="001B349E">
        <w:rPr>
          <w:rFonts w:ascii="Times New Roman" w:hAnsi="Times New Roman"/>
          <w:i/>
          <w:sz w:val="28"/>
          <w:szCs w:val="28"/>
        </w:rPr>
        <w:t xml:space="preserve">Lincoln and </w:t>
      </w:r>
      <w:r w:rsidR="00FE1B9F">
        <w:rPr>
          <w:rFonts w:ascii="Times New Roman" w:hAnsi="Times New Roman"/>
          <w:i/>
          <w:sz w:val="28"/>
          <w:szCs w:val="28"/>
        </w:rPr>
        <w:t xml:space="preserve">the Crisis of </w:t>
      </w:r>
      <w:r w:rsidR="002F568A" w:rsidRPr="001B349E">
        <w:rPr>
          <w:rFonts w:ascii="Times New Roman" w:hAnsi="Times New Roman"/>
          <w:i/>
          <w:sz w:val="28"/>
          <w:szCs w:val="28"/>
        </w:rPr>
        <w:t xml:space="preserve">American Liberalism, </w:t>
      </w:r>
      <w:r w:rsidR="00FE1B9F">
        <w:rPr>
          <w:rFonts w:ascii="Times New Roman" w:hAnsi="Times New Roman"/>
          <w:i/>
          <w:sz w:val="28"/>
          <w:szCs w:val="28"/>
        </w:rPr>
        <w:t xml:space="preserve">Part </w:t>
      </w:r>
      <w:r w:rsidR="002F568A" w:rsidRPr="001B349E">
        <w:rPr>
          <w:rFonts w:ascii="Times New Roman" w:hAnsi="Times New Roman"/>
          <w:i/>
          <w:sz w:val="28"/>
          <w:szCs w:val="28"/>
        </w:rPr>
        <w:t>2</w:t>
      </w:r>
    </w:p>
    <w:p w:rsidR="001B349E" w:rsidRPr="001B349E" w:rsidRDefault="001B349E" w:rsidP="00F86782">
      <w:pPr>
        <w:rPr>
          <w:rFonts w:ascii="Times New Roman" w:hAnsi="Times New Roman"/>
          <w:i/>
          <w:sz w:val="28"/>
          <w:szCs w:val="28"/>
        </w:rPr>
      </w:pPr>
    </w:p>
    <w:p w:rsidR="001B349E" w:rsidRPr="001B349E" w:rsidRDefault="001B349E" w:rsidP="00F86782">
      <w:pPr>
        <w:rPr>
          <w:rFonts w:ascii="Times New Roman" w:hAnsi="Times New Roman"/>
          <w:sz w:val="28"/>
          <w:szCs w:val="28"/>
        </w:rPr>
      </w:pPr>
      <w:r w:rsidRPr="001B349E">
        <w:rPr>
          <w:rFonts w:ascii="Times New Roman" w:hAnsi="Times New Roman"/>
          <w:sz w:val="28"/>
          <w:szCs w:val="28"/>
        </w:rPr>
        <w:t>Lincoln,</w:t>
      </w:r>
      <w:r w:rsidRPr="001B349E">
        <w:rPr>
          <w:rFonts w:ascii="Times New Roman" w:hAnsi="Times New Roman"/>
          <w:i/>
          <w:sz w:val="28"/>
          <w:szCs w:val="28"/>
        </w:rPr>
        <w:t xml:space="preserve"> </w:t>
      </w:r>
      <w:r w:rsidRPr="001B349E">
        <w:rPr>
          <w:rFonts w:ascii="Times New Roman" w:hAnsi="Times New Roman"/>
          <w:sz w:val="28"/>
          <w:szCs w:val="28"/>
        </w:rPr>
        <w:t>“Address at Cooper Institute,” pp. 240-251; “First Inaugural Address,” pp. 284-293; “Address on Colonization,” pp. 338-342; “Address at Gettysburg,” p. 405; “Address at the Sanitary Fair,” pp. 422-424; “Second Inaugural,” pp. 449-450.</w:t>
      </w:r>
    </w:p>
    <w:p w:rsidR="00296F18" w:rsidRPr="001B349E" w:rsidRDefault="00296F18" w:rsidP="00F86782">
      <w:pPr>
        <w:rPr>
          <w:rFonts w:ascii="Times New Roman" w:hAnsi="Times New Roman"/>
          <w:sz w:val="28"/>
          <w:szCs w:val="28"/>
        </w:rPr>
      </w:pPr>
    </w:p>
    <w:p w:rsidR="00296F18" w:rsidRPr="001B349E" w:rsidRDefault="00FE1B9F" w:rsidP="00F86782">
      <w:pPr>
        <w:rPr>
          <w:rFonts w:ascii="Times New Roman" w:hAnsi="Times New Roman"/>
          <w:b/>
          <w:sz w:val="28"/>
          <w:szCs w:val="28"/>
        </w:rPr>
      </w:pPr>
      <w:r>
        <w:rPr>
          <w:rFonts w:ascii="Times New Roman" w:hAnsi="Times New Roman"/>
          <w:b/>
          <w:sz w:val="28"/>
          <w:szCs w:val="28"/>
        </w:rPr>
        <w:t>July 10th</w:t>
      </w:r>
      <w:r w:rsidR="009D43CE" w:rsidRPr="001B349E">
        <w:rPr>
          <w:rFonts w:ascii="Times New Roman" w:hAnsi="Times New Roman"/>
          <w:b/>
          <w:sz w:val="28"/>
          <w:szCs w:val="28"/>
        </w:rPr>
        <w:t>.</w:t>
      </w:r>
      <w:r>
        <w:rPr>
          <w:rFonts w:ascii="Times New Roman" w:hAnsi="Times New Roman"/>
          <w:b/>
          <w:sz w:val="28"/>
          <w:szCs w:val="28"/>
        </w:rPr>
        <w:t xml:space="preserve"> Take-Home Final Exam due by email at 11:59PM to </w:t>
      </w:r>
      <w:hyperlink r:id="rId5" w:history="1">
        <w:r w:rsidRPr="00A00AB2">
          <w:rPr>
            <w:rStyle w:val="Hyperlink"/>
            <w:rFonts w:ascii="Times New Roman" w:hAnsi="Times New Roman"/>
            <w:b/>
            <w:sz w:val="28"/>
            <w:szCs w:val="28"/>
          </w:rPr>
          <w:t>rb352@georgetown.edu</w:t>
        </w:r>
      </w:hyperlink>
      <w:r>
        <w:rPr>
          <w:rFonts w:ascii="Times New Roman" w:hAnsi="Times New Roman"/>
          <w:b/>
          <w:sz w:val="28"/>
          <w:szCs w:val="28"/>
        </w:rPr>
        <w:t>.</w:t>
      </w:r>
    </w:p>
    <w:p w:rsidR="00540458" w:rsidRPr="001B349E" w:rsidRDefault="00540458">
      <w:pPr>
        <w:rPr>
          <w:rFonts w:ascii="Times New Roman" w:hAnsi="Times New Roman"/>
          <w:sz w:val="28"/>
          <w:szCs w:val="28"/>
        </w:rPr>
      </w:pPr>
    </w:p>
    <w:p w:rsidR="00540458" w:rsidRPr="001B349E" w:rsidRDefault="004F2263">
      <w:pPr>
        <w:rPr>
          <w:rFonts w:ascii="Times New Roman" w:hAnsi="Times New Roman"/>
          <w:b/>
          <w:sz w:val="28"/>
          <w:szCs w:val="28"/>
          <w:u w:val="single"/>
        </w:rPr>
      </w:pPr>
      <w:r w:rsidRPr="001B349E">
        <w:rPr>
          <w:rFonts w:ascii="Times New Roman" w:hAnsi="Times New Roman"/>
          <w:b/>
          <w:sz w:val="28"/>
          <w:szCs w:val="28"/>
          <w:u w:val="single"/>
        </w:rPr>
        <w:t>Course R</w:t>
      </w:r>
      <w:r w:rsidR="00540458" w:rsidRPr="001B349E">
        <w:rPr>
          <w:rFonts w:ascii="Times New Roman" w:hAnsi="Times New Roman"/>
          <w:b/>
          <w:sz w:val="28"/>
          <w:szCs w:val="28"/>
          <w:u w:val="single"/>
        </w:rPr>
        <w:t>equirements:</w:t>
      </w:r>
    </w:p>
    <w:p w:rsidR="00540458" w:rsidRPr="001B349E" w:rsidRDefault="00540458">
      <w:pPr>
        <w:rPr>
          <w:rFonts w:ascii="Times New Roman" w:hAnsi="Times New Roman"/>
          <w:sz w:val="28"/>
          <w:szCs w:val="28"/>
        </w:rPr>
      </w:pPr>
    </w:p>
    <w:p w:rsidR="00540458" w:rsidRPr="001B349E" w:rsidRDefault="009A7B70">
      <w:pPr>
        <w:rPr>
          <w:rFonts w:ascii="Times New Roman" w:hAnsi="Times New Roman"/>
          <w:sz w:val="28"/>
          <w:szCs w:val="28"/>
        </w:rPr>
      </w:pPr>
      <w:r w:rsidRPr="001B349E">
        <w:rPr>
          <w:rFonts w:ascii="Times New Roman" w:hAnsi="Times New Roman"/>
          <w:sz w:val="28"/>
          <w:szCs w:val="28"/>
        </w:rPr>
        <w:t xml:space="preserve">There are </w:t>
      </w:r>
      <w:r w:rsidR="00FE1B9F">
        <w:rPr>
          <w:rFonts w:ascii="Times New Roman" w:hAnsi="Times New Roman"/>
          <w:sz w:val="28"/>
          <w:szCs w:val="28"/>
        </w:rPr>
        <w:t>five</w:t>
      </w:r>
      <w:r w:rsidR="00BC78F4" w:rsidRPr="001B349E">
        <w:rPr>
          <w:rFonts w:ascii="Times New Roman" w:hAnsi="Times New Roman"/>
          <w:sz w:val="28"/>
          <w:szCs w:val="28"/>
        </w:rPr>
        <w:t xml:space="preserve"> formal requirements for GOV</w:t>
      </w:r>
      <w:r w:rsidR="002F568A" w:rsidRPr="001B349E">
        <w:rPr>
          <w:rFonts w:ascii="Times New Roman" w:hAnsi="Times New Roman"/>
          <w:sz w:val="28"/>
          <w:szCs w:val="28"/>
        </w:rPr>
        <w:t xml:space="preserve"> 496</w:t>
      </w:r>
      <w:r w:rsidR="00540458" w:rsidRPr="001B349E">
        <w:rPr>
          <w:rFonts w:ascii="Times New Roman" w:hAnsi="Times New Roman"/>
          <w:sz w:val="28"/>
          <w:szCs w:val="28"/>
        </w:rPr>
        <w:t>.</w:t>
      </w:r>
    </w:p>
    <w:p w:rsidR="00540458" w:rsidRPr="001B349E" w:rsidRDefault="00540458" w:rsidP="00B93B43">
      <w:pPr>
        <w:rPr>
          <w:rFonts w:ascii="Times New Roman" w:hAnsi="Times New Roman"/>
          <w:sz w:val="28"/>
          <w:szCs w:val="28"/>
        </w:rPr>
      </w:pPr>
    </w:p>
    <w:p w:rsidR="00540458" w:rsidRPr="001B349E" w:rsidRDefault="00540458">
      <w:pPr>
        <w:numPr>
          <w:ilvl w:val="0"/>
          <w:numId w:val="1"/>
        </w:numPr>
        <w:rPr>
          <w:rFonts w:ascii="Times New Roman" w:hAnsi="Times New Roman"/>
          <w:sz w:val="28"/>
          <w:szCs w:val="28"/>
        </w:rPr>
      </w:pPr>
      <w:r w:rsidRPr="001B349E">
        <w:rPr>
          <w:rFonts w:ascii="Times New Roman" w:hAnsi="Times New Roman"/>
          <w:sz w:val="28"/>
          <w:szCs w:val="28"/>
        </w:rPr>
        <w:t xml:space="preserve">In-class, </w:t>
      </w:r>
      <w:r w:rsidR="00FE1B9F">
        <w:rPr>
          <w:rFonts w:ascii="Times New Roman" w:hAnsi="Times New Roman"/>
          <w:sz w:val="28"/>
          <w:szCs w:val="28"/>
        </w:rPr>
        <w:t>blue book midterm</w:t>
      </w:r>
      <w:r w:rsidRPr="001B349E">
        <w:rPr>
          <w:rFonts w:ascii="Times New Roman" w:hAnsi="Times New Roman"/>
          <w:sz w:val="28"/>
          <w:szCs w:val="28"/>
        </w:rPr>
        <w:t xml:space="preserve"> on r</w:t>
      </w:r>
      <w:r w:rsidR="00FF4353" w:rsidRPr="001B349E">
        <w:rPr>
          <w:rFonts w:ascii="Times New Roman" w:hAnsi="Times New Roman"/>
          <w:sz w:val="28"/>
          <w:szCs w:val="28"/>
        </w:rPr>
        <w:t>equired readings and lectures</w:t>
      </w:r>
      <w:r w:rsidR="00FC57C8" w:rsidRPr="001B349E">
        <w:rPr>
          <w:rFonts w:ascii="Times New Roman" w:hAnsi="Times New Roman"/>
          <w:sz w:val="28"/>
          <w:szCs w:val="28"/>
        </w:rPr>
        <w:t>=25</w:t>
      </w:r>
      <w:r w:rsidRPr="001B349E">
        <w:rPr>
          <w:rFonts w:ascii="Times New Roman" w:hAnsi="Times New Roman"/>
          <w:sz w:val="28"/>
          <w:szCs w:val="28"/>
        </w:rPr>
        <w:t>%</w:t>
      </w:r>
    </w:p>
    <w:p w:rsidR="00540458" w:rsidRPr="001B349E" w:rsidRDefault="00FE1B9F">
      <w:pPr>
        <w:numPr>
          <w:ilvl w:val="0"/>
          <w:numId w:val="1"/>
        </w:numPr>
        <w:rPr>
          <w:rFonts w:ascii="Times New Roman" w:hAnsi="Times New Roman"/>
          <w:sz w:val="28"/>
          <w:szCs w:val="28"/>
        </w:rPr>
      </w:pPr>
      <w:r>
        <w:rPr>
          <w:rFonts w:ascii="Times New Roman" w:hAnsi="Times New Roman"/>
          <w:sz w:val="28"/>
          <w:szCs w:val="28"/>
        </w:rPr>
        <w:t>A</w:t>
      </w:r>
      <w:r w:rsidR="00B93B43" w:rsidRPr="001B349E">
        <w:rPr>
          <w:rFonts w:ascii="Times New Roman" w:hAnsi="Times New Roman"/>
          <w:sz w:val="28"/>
          <w:szCs w:val="28"/>
        </w:rPr>
        <w:t>nalytical p</w:t>
      </w:r>
      <w:r w:rsidR="009A7B70" w:rsidRPr="001B349E">
        <w:rPr>
          <w:rFonts w:ascii="Times New Roman" w:hAnsi="Times New Roman"/>
          <w:sz w:val="28"/>
          <w:szCs w:val="28"/>
        </w:rPr>
        <w:t>ape</w:t>
      </w:r>
      <w:r>
        <w:rPr>
          <w:rFonts w:ascii="Times New Roman" w:hAnsi="Times New Roman"/>
          <w:sz w:val="28"/>
          <w:szCs w:val="28"/>
        </w:rPr>
        <w:t>r of 5-7</w:t>
      </w:r>
      <w:r w:rsidR="00540458" w:rsidRPr="001B349E">
        <w:rPr>
          <w:rFonts w:ascii="Times New Roman" w:hAnsi="Times New Roman"/>
          <w:sz w:val="28"/>
          <w:szCs w:val="28"/>
        </w:rPr>
        <w:t xml:space="preserve"> pages=25%.</w:t>
      </w:r>
    </w:p>
    <w:p w:rsidR="00540458" w:rsidRDefault="00FE1B9F">
      <w:pPr>
        <w:numPr>
          <w:ilvl w:val="0"/>
          <w:numId w:val="1"/>
        </w:numPr>
        <w:rPr>
          <w:rFonts w:ascii="Times New Roman" w:hAnsi="Times New Roman"/>
          <w:sz w:val="28"/>
          <w:szCs w:val="28"/>
        </w:rPr>
      </w:pPr>
      <w:r>
        <w:rPr>
          <w:rFonts w:ascii="Times New Roman" w:hAnsi="Times New Roman"/>
          <w:sz w:val="28"/>
          <w:szCs w:val="28"/>
        </w:rPr>
        <w:t>Final, take-home</w:t>
      </w:r>
      <w:r w:rsidR="00540458" w:rsidRPr="001B349E">
        <w:rPr>
          <w:rFonts w:ascii="Times New Roman" w:hAnsi="Times New Roman"/>
          <w:sz w:val="28"/>
          <w:szCs w:val="28"/>
        </w:rPr>
        <w:t xml:space="preserve"> examination cov</w:t>
      </w:r>
      <w:r w:rsidR="00FC57C8" w:rsidRPr="001B349E">
        <w:rPr>
          <w:rFonts w:ascii="Times New Roman" w:hAnsi="Times New Roman"/>
          <w:sz w:val="28"/>
          <w:szCs w:val="28"/>
        </w:rPr>
        <w:t xml:space="preserve">ering </w:t>
      </w:r>
      <w:r w:rsidR="00884336" w:rsidRPr="001B349E">
        <w:rPr>
          <w:rFonts w:ascii="Times New Roman" w:hAnsi="Times New Roman"/>
          <w:sz w:val="28"/>
          <w:szCs w:val="28"/>
        </w:rPr>
        <w:t xml:space="preserve">all </w:t>
      </w:r>
      <w:r w:rsidR="00FC57C8" w:rsidRPr="001B349E">
        <w:rPr>
          <w:rFonts w:ascii="Times New Roman" w:hAnsi="Times New Roman"/>
          <w:sz w:val="28"/>
          <w:szCs w:val="28"/>
        </w:rPr>
        <w:t>material since mid-term=25</w:t>
      </w:r>
      <w:r w:rsidR="00540458" w:rsidRPr="001B349E">
        <w:rPr>
          <w:rFonts w:ascii="Times New Roman" w:hAnsi="Times New Roman"/>
          <w:sz w:val="28"/>
          <w:szCs w:val="28"/>
        </w:rPr>
        <w:t>%.</w:t>
      </w:r>
    </w:p>
    <w:p w:rsidR="00FE1B9F" w:rsidRPr="001B349E" w:rsidRDefault="00FE1B9F">
      <w:pPr>
        <w:numPr>
          <w:ilvl w:val="0"/>
          <w:numId w:val="1"/>
        </w:numPr>
        <w:rPr>
          <w:rFonts w:ascii="Times New Roman" w:hAnsi="Times New Roman"/>
          <w:sz w:val="28"/>
          <w:szCs w:val="28"/>
        </w:rPr>
      </w:pPr>
      <w:r>
        <w:rPr>
          <w:rFonts w:ascii="Times New Roman" w:hAnsi="Times New Roman"/>
          <w:sz w:val="28"/>
          <w:szCs w:val="28"/>
        </w:rPr>
        <w:t>4 short weekly reaction papers (1-2 pages each) responding to different authors throughout the session=10%</w:t>
      </w:r>
    </w:p>
    <w:p w:rsidR="00B93B43" w:rsidRPr="001B349E" w:rsidRDefault="00B93B43">
      <w:pPr>
        <w:numPr>
          <w:ilvl w:val="0"/>
          <w:numId w:val="1"/>
        </w:numPr>
        <w:rPr>
          <w:rFonts w:ascii="Times New Roman" w:hAnsi="Times New Roman"/>
          <w:sz w:val="28"/>
          <w:szCs w:val="28"/>
        </w:rPr>
      </w:pPr>
      <w:r w:rsidRPr="001B349E">
        <w:rPr>
          <w:rFonts w:ascii="Times New Roman" w:hAnsi="Times New Roman"/>
          <w:sz w:val="28"/>
          <w:szCs w:val="28"/>
        </w:rPr>
        <w:t>Attendance a</w:t>
      </w:r>
      <w:r w:rsidR="009D43CE" w:rsidRPr="001B349E">
        <w:rPr>
          <w:rFonts w:ascii="Times New Roman" w:hAnsi="Times New Roman"/>
          <w:sz w:val="28"/>
          <w:szCs w:val="28"/>
        </w:rPr>
        <w:t>nd active participation in class</w:t>
      </w:r>
      <w:r w:rsidR="00FF4353" w:rsidRPr="001B349E">
        <w:rPr>
          <w:rFonts w:ascii="Times New Roman" w:hAnsi="Times New Roman"/>
          <w:sz w:val="28"/>
          <w:szCs w:val="28"/>
        </w:rPr>
        <w:t xml:space="preserve"> discussions</w:t>
      </w:r>
      <w:r w:rsidR="00FE1B9F">
        <w:rPr>
          <w:rFonts w:ascii="Times New Roman" w:hAnsi="Times New Roman"/>
          <w:sz w:val="28"/>
          <w:szCs w:val="28"/>
        </w:rPr>
        <w:t>=1</w:t>
      </w:r>
      <w:r w:rsidRPr="001B349E">
        <w:rPr>
          <w:rFonts w:ascii="Times New Roman" w:hAnsi="Times New Roman"/>
          <w:sz w:val="28"/>
          <w:szCs w:val="28"/>
        </w:rPr>
        <w:t>5%.</w:t>
      </w:r>
    </w:p>
    <w:p w:rsidR="009D43CE" w:rsidRPr="001B349E" w:rsidRDefault="009D43CE" w:rsidP="009D43CE">
      <w:pPr>
        <w:rPr>
          <w:rFonts w:ascii="Times New Roman" w:hAnsi="Times New Roman"/>
          <w:sz w:val="28"/>
          <w:szCs w:val="28"/>
        </w:rPr>
      </w:pPr>
    </w:p>
    <w:p w:rsidR="009D43CE" w:rsidRPr="001B349E" w:rsidRDefault="009D43CE" w:rsidP="009D43CE">
      <w:pPr>
        <w:rPr>
          <w:rFonts w:ascii="Times New Roman" w:hAnsi="Times New Roman"/>
          <w:sz w:val="28"/>
          <w:szCs w:val="28"/>
        </w:rPr>
      </w:pPr>
    </w:p>
    <w:p w:rsidR="009D43CE" w:rsidRPr="001B349E" w:rsidRDefault="009D43CE" w:rsidP="009D43CE">
      <w:pPr>
        <w:rPr>
          <w:rFonts w:ascii="Times New Roman" w:hAnsi="Times New Roman"/>
          <w:b/>
          <w:sz w:val="28"/>
          <w:szCs w:val="28"/>
          <w:u w:val="single"/>
        </w:rPr>
      </w:pPr>
      <w:r w:rsidRPr="001B349E">
        <w:rPr>
          <w:rFonts w:ascii="Times New Roman" w:hAnsi="Times New Roman"/>
          <w:b/>
          <w:sz w:val="28"/>
          <w:szCs w:val="28"/>
          <w:u w:val="single"/>
        </w:rPr>
        <w:t>Statement on Attendance Policy for Summer Session classes:</w:t>
      </w:r>
    </w:p>
    <w:p w:rsidR="009D43CE" w:rsidRPr="001B349E" w:rsidRDefault="009D43CE" w:rsidP="009D43CE">
      <w:pPr>
        <w:rPr>
          <w:rFonts w:ascii="Times New Roman" w:hAnsi="Times New Roman"/>
          <w:sz w:val="28"/>
          <w:szCs w:val="28"/>
        </w:rPr>
      </w:pPr>
    </w:p>
    <w:p w:rsidR="00FF4353" w:rsidRPr="001B349E" w:rsidRDefault="002F568A" w:rsidP="00FF4353">
      <w:pPr>
        <w:rPr>
          <w:rFonts w:ascii="Times New Roman" w:hAnsi="Times New Roman"/>
          <w:sz w:val="28"/>
          <w:szCs w:val="28"/>
        </w:rPr>
      </w:pPr>
      <w:r w:rsidRPr="001B349E">
        <w:rPr>
          <w:rFonts w:ascii="Times New Roman" w:hAnsi="Times New Roman"/>
          <w:sz w:val="28"/>
          <w:szCs w:val="28"/>
        </w:rPr>
        <w:t>A</w:t>
      </w:r>
      <w:r w:rsidR="009D43CE" w:rsidRPr="001B349E">
        <w:rPr>
          <w:rFonts w:ascii="Times New Roman" w:hAnsi="Times New Roman"/>
          <w:sz w:val="28"/>
          <w:szCs w:val="28"/>
        </w:rPr>
        <w:t xml:space="preserve">ttendance and class participation is </w:t>
      </w:r>
      <w:r w:rsidRPr="001B349E">
        <w:rPr>
          <w:rFonts w:ascii="Times New Roman" w:hAnsi="Times New Roman"/>
          <w:sz w:val="28"/>
          <w:szCs w:val="28"/>
        </w:rPr>
        <w:t>a graded component of Gov 496</w:t>
      </w:r>
      <w:r w:rsidR="009D43CE" w:rsidRPr="001B349E">
        <w:rPr>
          <w:rFonts w:ascii="Times New Roman" w:hAnsi="Times New Roman"/>
          <w:sz w:val="28"/>
          <w:szCs w:val="28"/>
        </w:rPr>
        <w:t xml:space="preserve"> in the Summer Session. </w:t>
      </w:r>
      <w:r w:rsidR="00017973" w:rsidRPr="001B349E">
        <w:rPr>
          <w:rFonts w:ascii="Times New Roman" w:hAnsi="Times New Roman"/>
          <w:sz w:val="28"/>
          <w:szCs w:val="28"/>
        </w:rPr>
        <w:t>What this means, in practice, is that at the end of the term when calculating grades I will take into account not only a student’s physical presence in class but the contribution they’ve have made to our discussion</w:t>
      </w:r>
      <w:r w:rsidR="004F2263" w:rsidRPr="001B349E">
        <w:rPr>
          <w:rFonts w:ascii="Times New Roman" w:hAnsi="Times New Roman"/>
          <w:sz w:val="28"/>
          <w:szCs w:val="28"/>
        </w:rPr>
        <w:t>s</w:t>
      </w:r>
      <w:r w:rsidR="00017973" w:rsidRPr="001B349E">
        <w:rPr>
          <w:rFonts w:ascii="Times New Roman" w:hAnsi="Times New Roman"/>
          <w:sz w:val="28"/>
          <w:szCs w:val="28"/>
        </w:rPr>
        <w:t>. You’re wondering: “Does this mean that if I’m quiet and don’t speak up in class I’ll get a bad grade?” Not necessarily. I</w:t>
      </w:r>
      <w:r w:rsidR="00FF4353" w:rsidRPr="001B349E">
        <w:rPr>
          <w:rFonts w:ascii="Times New Roman" w:hAnsi="Times New Roman"/>
          <w:sz w:val="28"/>
          <w:szCs w:val="28"/>
        </w:rPr>
        <w:t xml:space="preserve"> fully recognize</w:t>
      </w:r>
      <w:r w:rsidR="00017973" w:rsidRPr="001B349E">
        <w:rPr>
          <w:rFonts w:ascii="Times New Roman" w:hAnsi="Times New Roman"/>
          <w:sz w:val="28"/>
          <w:szCs w:val="28"/>
        </w:rPr>
        <w:t xml:space="preserve"> that some people are naturally less comfortable participating in class discussions than others. However</w:t>
      </w:r>
      <w:r w:rsidR="00AE08BB" w:rsidRPr="001B349E">
        <w:rPr>
          <w:rFonts w:ascii="Times New Roman" w:hAnsi="Times New Roman"/>
          <w:sz w:val="28"/>
          <w:szCs w:val="28"/>
        </w:rPr>
        <w:t xml:space="preserve">, </w:t>
      </w:r>
      <w:r w:rsidR="00017973" w:rsidRPr="001B349E">
        <w:rPr>
          <w:rFonts w:ascii="Times New Roman" w:hAnsi="Times New Roman"/>
          <w:sz w:val="28"/>
          <w:szCs w:val="28"/>
        </w:rPr>
        <w:t xml:space="preserve">most students at the end of the </w:t>
      </w:r>
      <w:r w:rsidR="00AE08BB" w:rsidRPr="001B349E">
        <w:rPr>
          <w:rFonts w:ascii="Times New Roman" w:hAnsi="Times New Roman"/>
          <w:sz w:val="28"/>
          <w:szCs w:val="28"/>
        </w:rPr>
        <w:t>term inevitably find themselves</w:t>
      </w:r>
      <w:r w:rsidR="00017973" w:rsidRPr="001B349E">
        <w:rPr>
          <w:rFonts w:ascii="Times New Roman" w:hAnsi="Times New Roman"/>
          <w:sz w:val="28"/>
          <w:szCs w:val="28"/>
        </w:rPr>
        <w:t xml:space="preserve"> midway</w:t>
      </w:r>
      <w:r w:rsidR="00AE08BB" w:rsidRPr="001B349E">
        <w:rPr>
          <w:rFonts w:ascii="Times New Roman" w:hAnsi="Times New Roman"/>
          <w:sz w:val="28"/>
          <w:szCs w:val="28"/>
        </w:rPr>
        <w:t xml:space="preserve"> between two grades. S</w:t>
      </w:r>
      <w:r w:rsidR="00FF4353" w:rsidRPr="001B349E">
        <w:rPr>
          <w:rFonts w:ascii="Times New Roman" w:hAnsi="Times New Roman"/>
          <w:sz w:val="28"/>
          <w:szCs w:val="28"/>
        </w:rPr>
        <w:t>tudents who’</w:t>
      </w:r>
      <w:r w:rsidR="004F2263" w:rsidRPr="001B349E">
        <w:rPr>
          <w:rFonts w:ascii="Times New Roman" w:hAnsi="Times New Roman"/>
          <w:sz w:val="28"/>
          <w:szCs w:val="28"/>
        </w:rPr>
        <w:t xml:space="preserve">ve made </w:t>
      </w:r>
      <w:r w:rsidR="00017973" w:rsidRPr="001B349E">
        <w:rPr>
          <w:rFonts w:ascii="Times New Roman" w:hAnsi="Times New Roman"/>
          <w:sz w:val="28"/>
          <w:szCs w:val="28"/>
        </w:rPr>
        <w:t>consistent and meaningful contribution</w:t>
      </w:r>
      <w:r w:rsidR="004F2263" w:rsidRPr="001B349E">
        <w:rPr>
          <w:rFonts w:ascii="Times New Roman" w:hAnsi="Times New Roman"/>
          <w:sz w:val="28"/>
          <w:szCs w:val="28"/>
        </w:rPr>
        <w:t>s</w:t>
      </w:r>
      <w:r w:rsidR="00017973" w:rsidRPr="001B349E">
        <w:rPr>
          <w:rFonts w:ascii="Times New Roman" w:hAnsi="Times New Roman"/>
          <w:sz w:val="28"/>
          <w:szCs w:val="28"/>
        </w:rPr>
        <w:t xml:space="preserve"> may expect to receive the higher of the two </w:t>
      </w:r>
      <w:r w:rsidR="00AE08BB" w:rsidRPr="001B349E">
        <w:rPr>
          <w:rFonts w:ascii="Times New Roman" w:hAnsi="Times New Roman"/>
          <w:sz w:val="28"/>
          <w:szCs w:val="28"/>
        </w:rPr>
        <w:t>grades.</w:t>
      </w:r>
    </w:p>
    <w:p w:rsidR="00FF4353" w:rsidRPr="001B349E" w:rsidRDefault="00FF4353" w:rsidP="00FF4353">
      <w:pPr>
        <w:rPr>
          <w:rFonts w:ascii="Times New Roman" w:hAnsi="Times New Roman"/>
          <w:sz w:val="28"/>
          <w:szCs w:val="28"/>
        </w:rPr>
      </w:pPr>
    </w:p>
    <w:p w:rsidR="009D43CE" w:rsidRPr="001B349E" w:rsidRDefault="00AE08BB" w:rsidP="00FF4353">
      <w:pPr>
        <w:rPr>
          <w:rFonts w:ascii="Times New Roman" w:hAnsi="Times New Roman"/>
          <w:sz w:val="28"/>
          <w:szCs w:val="28"/>
        </w:rPr>
      </w:pPr>
      <w:r w:rsidRPr="001B349E">
        <w:rPr>
          <w:rFonts w:ascii="Times New Roman" w:hAnsi="Times New Roman"/>
          <w:sz w:val="28"/>
          <w:szCs w:val="28"/>
        </w:rPr>
        <w:t>In addition</w:t>
      </w:r>
      <w:r w:rsidR="00FF4353" w:rsidRPr="001B349E">
        <w:rPr>
          <w:rFonts w:ascii="Times New Roman" w:hAnsi="Times New Roman"/>
          <w:sz w:val="28"/>
          <w:szCs w:val="28"/>
        </w:rPr>
        <w:t>, the Dean of the Summer School has requested that all instructors clarify their policies for conspicuous non-attendance.</w:t>
      </w:r>
    </w:p>
    <w:p w:rsidR="00017973" w:rsidRPr="001B349E" w:rsidRDefault="00017973" w:rsidP="009D43CE">
      <w:pPr>
        <w:rPr>
          <w:rFonts w:ascii="Times New Roman" w:hAnsi="Times New Roman"/>
          <w:sz w:val="28"/>
          <w:szCs w:val="28"/>
        </w:rPr>
      </w:pPr>
    </w:p>
    <w:p w:rsidR="00017973" w:rsidRPr="001B349E" w:rsidRDefault="004F2263" w:rsidP="00017973">
      <w:pPr>
        <w:rPr>
          <w:rFonts w:ascii="Times New Roman" w:hAnsi="Times New Roman"/>
          <w:sz w:val="28"/>
          <w:szCs w:val="28"/>
        </w:rPr>
      </w:pPr>
      <w:r w:rsidRPr="001B349E">
        <w:rPr>
          <w:rFonts w:ascii="Times New Roman" w:hAnsi="Times New Roman"/>
          <w:sz w:val="28"/>
          <w:szCs w:val="28"/>
        </w:rPr>
        <w:t>A</w:t>
      </w:r>
      <w:r w:rsidR="00017973" w:rsidRPr="001B349E">
        <w:rPr>
          <w:rFonts w:ascii="Times New Roman" w:hAnsi="Times New Roman"/>
          <w:sz w:val="28"/>
          <w:szCs w:val="28"/>
        </w:rPr>
        <w:t>ttendance is</w:t>
      </w:r>
      <w:r w:rsidRPr="001B349E">
        <w:rPr>
          <w:rFonts w:ascii="Times New Roman" w:hAnsi="Times New Roman"/>
          <w:sz w:val="28"/>
          <w:szCs w:val="28"/>
        </w:rPr>
        <w:t xml:space="preserve"> obviously</w:t>
      </w:r>
      <w:r w:rsidR="00017973" w:rsidRPr="001B349E">
        <w:rPr>
          <w:rFonts w:ascii="Times New Roman" w:hAnsi="Times New Roman"/>
          <w:sz w:val="28"/>
          <w:szCs w:val="28"/>
        </w:rPr>
        <w:t xml:space="preserve"> important during the regular academic </w:t>
      </w:r>
      <w:r w:rsidRPr="001B349E">
        <w:rPr>
          <w:rFonts w:ascii="Times New Roman" w:hAnsi="Times New Roman"/>
          <w:sz w:val="28"/>
          <w:szCs w:val="28"/>
        </w:rPr>
        <w:t>year, but it</w:t>
      </w:r>
      <w:r w:rsidR="00017973" w:rsidRPr="001B349E">
        <w:rPr>
          <w:rFonts w:ascii="Times New Roman" w:hAnsi="Times New Roman"/>
          <w:sz w:val="28"/>
          <w:szCs w:val="28"/>
        </w:rPr>
        <w:t xml:space="preserve"> takes on heightened</w:t>
      </w:r>
      <w:r w:rsidRPr="001B349E">
        <w:rPr>
          <w:rFonts w:ascii="Times New Roman" w:hAnsi="Times New Roman"/>
          <w:sz w:val="28"/>
          <w:szCs w:val="28"/>
        </w:rPr>
        <w:t xml:space="preserve"> importance in an intensive, accelerated Summer S</w:t>
      </w:r>
      <w:r w:rsidR="00017973" w:rsidRPr="001B349E">
        <w:rPr>
          <w:rFonts w:ascii="Times New Roman" w:hAnsi="Times New Roman"/>
          <w:sz w:val="28"/>
          <w:szCs w:val="28"/>
        </w:rPr>
        <w:t xml:space="preserve">ession. Missing </w:t>
      </w:r>
      <w:r w:rsidRPr="001B349E">
        <w:rPr>
          <w:rFonts w:ascii="Times New Roman" w:hAnsi="Times New Roman"/>
          <w:sz w:val="28"/>
          <w:szCs w:val="28"/>
        </w:rPr>
        <w:t>even a single class in the Summer Session means</w:t>
      </w:r>
      <w:r w:rsidR="00017973" w:rsidRPr="001B349E">
        <w:rPr>
          <w:rFonts w:ascii="Times New Roman" w:hAnsi="Times New Roman"/>
          <w:sz w:val="28"/>
          <w:szCs w:val="28"/>
        </w:rPr>
        <w:t xml:space="preserve"> that one may have missed </w:t>
      </w:r>
      <w:r w:rsidRPr="001B349E">
        <w:rPr>
          <w:rFonts w:ascii="Times New Roman" w:hAnsi="Times New Roman"/>
          <w:sz w:val="28"/>
          <w:szCs w:val="28"/>
        </w:rPr>
        <w:t>an entire</w:t>
      </w:r>
      <w:r w:rsidR="00017973" w:rsidRPr="001B349E">
        <w:rPr>
          <w:rFonts w:ascii="Times New Roman" w:hAnsi="Times New Roman"/>
          <w:sz w:val="28"/>
          <w:szCs w:val="28"/>
        </w:rPr>
        <w:t xml:space="preserve"> thinker.  Missing two or three classes is the equivalent of weeks in a regular acade</w:t>
      </w:r>
      <w:r w:rsidRPr="001B349E">
        <w:rPr>
          <w:rFonts w:ascii="Times New Roman" w:hAnsi="Times New Roman"/>
          <w:sz w:val="28"/>
          <w:szCs w:val="28"/>
        </w:rPr>
        <w:t>mic term. In recognition of this reality</w:t>
      </w:r>
      <w:r w:rsidR="00017973" w:rsidRPr="001B349E">
        <w:rPr>
          <w:rFonts w:ascii="Times New Roman" w:hAnsi="Times New Roman"/>
          <w:sz w:val="28"/>
          <w:szCs w:val="28"/>
        </w:rPr>
        <w:t>, and regardless of a student’s performance on the other components of the course</w:t>
      </w:r>
      <w:r w:rsidR="00017973" w:rsidRPr="001B349E">
        <w:rPr>
          <w:rFonts w:ascii="Times New Roman" w:hAnsi="Times New Roman"/>
          <w:sz w:val="28"/>
          <w:szCs w:val="28"/>
          <w:u w:val="single"/>
        </w:rPr>
        <w:t xml:space="preserve">, I reserve the right to give an unsatisfactory grade to any student who </w:t>
      </w:r>
      <w:r w:rsidR="00FF4353" w:rsidRPr="001B349E">
        <w:rPr>
          <w:rFonts w:ascii="Times New Roman" w:hAnsi="Times New Roman"/>
          <w:b/>
          <w:sz w:val="28"/>
          <w:szCs w:val="28"/>
          <w:u w:val="single"/>
        </w:rPr>
        <w:t>for any reason</w:t>
      </w:r>
      <w:r w:rsidR="00FF4353" w:rsidRPr="001B349E">
        <w:rPr>
          <w:rFonts w:ascii="Times New Roman" w:hAnsi="Times New Roman"/>
          <w:sz w:val="28"/>
          <w:szCs w:val="28"/>
          <w:u w:val="single"/>
        </w:rPr>
        <w:t xml:space="preserve"> misses more than </w:t>
      </w:r>
      <w:r w:rsidR="00E96FA4" w:rsidRPr="001B349E">
        <w:rPr>
          <w:rFonts w:ascii="Times New Roman" w:hAnsi="Times New Roman"/>
          <w:b/>
          <w:sz w:val="28"/>
          <w:szCs w:val="28"/>
          <w:u w:val="single"/>
        </w:rPr>
        <w:t>three</w:t>
      </w:r>
      <w:r w:rsidR="00017973" w:rsidRPr="001B349E">
        <w:rPr>
          <w:rFonts w:ascii="Times New Roman" w:hAnsi="Times New Roman"/>
          <w:b/>
          <w:sz w:val="28"/>
          <w:szCs w:val="28"/>
          <w:u w:val="single"/>
        </w:rPr>
        <w:t xml:space="preserve"> </w:t>
      </w:r>
      <w:r w:rsidR="00017973" w:rsidRPr="001B349E">
        <w:rPr>
          <w:rFonts w:ascii="Times New Roman" w:hAnsi="Times New Roman"/>
          <w:sz w:val="28"/>
          <w:szCs w:val="28"/>
          <w:u w:val="single"/>
        </w:rPr>
        <w:t>of the class sessions.</w:t>
      </w:r>
      <w:r w:rsidR="00017973" w:rsidRPr="001B349E">
        <w:rPr>
          <w:rFonts w:ascii="Times New Roman" w:hAnsi="Times New Roman"/>
          <w:sz w:val="28"/>
          <w:szCs w:val="28"/>
        </w:rPr>
        <w:t xml:space="preserve"> If you anticipate missing—for any reason whatsoever—conspicuous amounts of class time</w:t>
      </w:r>
      <w:r w:rsidR="00FF4353" w:rsidRPr="001B349E">
        <w:rPr>
          <w:rFonts w:ascii="Times New Roman" w:hAnsi="Times New Roman"/>
          <w:sz w:val="28"/>
          <w:szCs w:val="28"/>
        </w:rPr>
        <w:t xml:space="preserve"> this summer</w:t>
      </w:r>
      <w:r w:rsidR="00017973" w:rsidRPr="001B349E">
        <w:rPr>
          <w:rFonts w:ascii="Times New Roman" w:hAnsi="Times New Roman"/>
          <w:sz w:val="28"/>
          <w:szCs w:val="28"/>
        </w:rPr>
        <w:t>, then you should not enroll in the course.</w:t>
      </w:r>
    </w:p>
    <w:p w:rsidR="00017973" w:rsidRPr="00AE08BB" w:rsidRDefault="00017973" w:rsidP="009D43CE">
      <w:pPr>
        <w:rPr>
          <w:rFonts w:ascii="Times New Roman" w:hAnsi="Times New Roman"/>
          <w:sz w:val="28"/>
          <w:szCs w:val="28"/>
        </w:rPr>
      </w:pPr>
    </w:p>
    <w:p w:rsidR="00540458" w:rsidRPr="00AE08BB" w:rsidRDefault="00540458">
      <w:pPr>
        <w:rPr>
          <w:rFonts w:ascii="Times New Roman" w:hAnsi="Times New Roman"/>
          <w:sz w:val="28"/>
          <w:szCs w:val="28"/>
        </w:rPr>
      </w:pPr>
    </w:p>
    <w:p w:rsidR="00540458" w:rsidRPr="00AE08BB" w:rsidRDefault="00540458">
      <w:pPr>
        <w:rPr>
          <w:rFonts w:ascii="Times New Roman" w:hAnsi="Times New Roman"/>
          <w:sz w:val="28"/>
          <w:szCs w:val="28"/>
        </w:rPr>
      </w:pPr>
    </w:p>
    <w:sectPr w:rsidR="00540458" w:rsidRPr="00AE08BB" w:rsidSect="000326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474CA814"/>
    <w:lvl w:ilvl="0">
      <w:start w:val="1"/>
      <w:numFmt w:val="decimal"/>
      <w:lvlText w:val="%1)"/>
      <w:lvlJc w:val="left"/>
      <w:pPr>
        <w:tabs>
          <w:tab w:val="num" w:pos="440"/>
        </w:tabs>
        <w:ind w:left="440" w:hanging="4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06"/>
    <w:rsid w:val="00017973"/>
    <w:rsid w:val="000326F8"/>
    <w:rsid w:val="0004286A"/>
    <w:rsid w:val="00064D0D"/>
    <w:rsid w:val="000961F7"/>
    <w:rsid w:val="000E355D"/>
    <w:rsid w:val="000F66E9"/>
    <w:rsid w:val="001B349E"/>
    <w:rsid w:val="001D50A0"/>
    <w:rsid w:val="001D7EB9"/>
    <w:rsid w:val="00211D06"/>
    <w:rsid w:val="002429A7"/>
    <w:rsid w:val="00296F18"/>
    <w:rsid w:val="002F568A"/>
    <w:rsid w:val="00314C87"/>
    <w:rsid w:val="003A42FC"/>
    <w:rsid w:val="003C400A"/>
    <w:rsid w:val="003E5C51"/>
    <w:rsid w:val="0040064D"/>
    <w:rsid w:val="00470104"/>
    <w:rsid w:val="004F0932"/>
    <w:rsid w:val="004F2263"/>
    <w:rsid w:val="00526325"/>
    <w:rsid w:val="00540458"/>
    <w:rsid w:val="00547C81"/>
    <w:rsid w:val="0057666C"/>
    <w:rsid w:val="005D3AB4"/>
    <w:rsid w:val="006314F0"/>
    <w:rsid w:val="00674822"/>
    <w:rsid w:val="0068733F"/>
    <w:rsid w:val="0070338B"/>
    <w:rsid w:val="00884336"/>
    <w:rsid w:val="008D3AD9"/>
    <w:rsid w:val="009A7B70"/>
    <w:rsid w:val="009D3125"/>
    <w:rsid w:val="009D43CE"/>
    <w:rsid w:val="009F2B55"/>
    <w:rsid w:val="009F38A2"/>
    <w:rsid w:val="00A406DF"/>
    <w:rsid w:val="00AA1257"/>
    <w:rsid w:val="00AD2E6F"/>
    <w:rsid w:val="00AE08BB"/>
    <w:rsid w:val="00B855A4"/>
    <w:rsid w:val="00B8625E"/>
    <w:rsid w:val="00B93B43"/>
    <w:rsid w:val="00BC78F4"/>
    <w:rsid w:val="00D44D56"/>
    <w:rsid w:val="00D549E3"/>
    <w:rsid w:val="00E34C44"/>
    <w:rsid w:val="00E96FA4"/>
    <w:rsid w:val="00EA48A1"/>
    <w:rsid w:val="00EB7A71"/>
    <w:rsid w:val="00ED41D8"/>
    <w:rsid w:val="00F073EE"/>
    <w:rsid w:val="00F86782"/>
    <w:rsid w:val="00FC57C8"/>
    <w:rsid w:val="00FE1B9F"/>
    <w:rsid w:val="00FF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184AA9-CCDD-4E61-8CF7-63E72C91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F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26F8"/>
    <w:rPr>
      <w:color w:val="0000FF"/>
      <w:u w:val="single"/>
    </w:rPr>
  </w:style>
  <w:style w:type="character" w:styleId="FollowedHyperlink">
    <w:name w:val="FollowedHyperlink"/>
    <w:basedOn w:val="DefaultParagraphFont"/>
    <w:rsid w:val="000326F8"/>
    <w:rPr>
      <w:color w:val="800080"/>
      <w:u w:val="single"/>
    </w:rPr>
  </w:style>
  <w:style w:type="paragraph" w:styleId="BodyText">
    <w:name w:val="Body Text"/>
    <w:basedOn w:val="Normal"/>
    <w:rsid w:val="000326F8"/>
    <w:pPr>
      <w:jc w:val="both"/>
    </w:pPr>
    <w:rPr>
      <w:rFonts w:ascii="Palatino" w:hAnsi="Palatino"/>
      <w:sz w:val="22"/>
    </w:rPr>
  </w:style>
  <w:style w:type="paragraph" w:styleId="BalloonText">
    <w:name w:val="Balloon Text"/>
    <w:basedOn w:val="Normal"/>
    <w:semiHidden/>
    <w:rsid w:val="009D3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b352@georgetow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Introduction to Political Theory</vt:lpstr>
    </vt:vector>
  </TitlesOfParts>
  <Company>University of Chicago</Company>
  <LinksUpToDate>false</LinksUpToDate>
  <CharactersWithSpaces>7545</CharactersWithSpaces>
  <SharedDoc>false</SharedDoc>
  <HLinks>
    <vt:vector size="6" baseType="variant">
      <vt:variant>
        <vt:i4>1114122</vt:i4>
      </vt:variant>
      <vt:variant>
        <vt:i4>0</vt:i4>
      </vt:variant>
      <vt:variant>
        <vt:i4>0</vt:i4>
      </vt:variant>
      <vt:variant>
        <vt:i4>5</vt:i4>
      </vt:variant>
      <vt:variant>
        <vt:lpwstr>http://history.hanover.edu/texts/mazzini/mazzini5.htm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Political Theory</dc:title>
  <dc:creator>Richard Boyd</dc:creator>
  <cp:lastModifiedBy>Dennesha A. Diaz</cp:lastModifiedBy>
  <cp:revision>2</cp:revision>
  <cp:lastPrinted>2013-06-02T17:00:00Z</cp:lastPrinted>
  <dcterms:created xsi:type="dcterms:W3CDTF">2016-05-03T15:12:00Z</dcterms:created>
  <dcterms:modified xsi:type="dcterms:W3CDTF">2016-05-03T15:12:00Z</dcterms:modified>
</cp:coreProperties>
</file>